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D93" w:rsidRPr="008D2E9F" w:rsidRDefault="000D7608" w:rsidP="00E67742">
      <w:pPr>
        <w:widowControl w:val="0"/>
        <w:spacing w:after="0" w:line="240" w:lineRule="auto"/>
        <w:ind w:left="-284"/>
        <w:jc w:val="center"/>
        <w:rPr>
          <w:lang w:val="en-US"/>
        </w:rPr>
      </w:pPr>
      <w:r w:rsidRPr="008D2E9F">
        <w:rPr>
          <w:rFonts w:ascii="Times New Roman" w:hAnsi="Times New Roman"/>
          <w:sz w:val="28"/>
          <w:lang w:val="en-US"/>
        </w:rPr>
        <w:t>MINISTRY OF SCIENCE AND HIGHER EDUCATION</w:t>
      </w:r>
    </w:p>
    <w:p w:rsidR="004B4D93" w:rsidRPr="008D2E9F" w:rsidRDefault="000D7608" w:rsidP="00E67742">
      <w:pPr>
        <w:widowControl w:val="0"/>
        <w:spacing w:after="0" w:line="240" w:lineRule="auto"/>
        <w:ind w:left="-284"/>
        <w:jc w:val="center"/>
        <w:rPr>
          <w:lang w:val="en-US"/>
        </w:rPr>
      </w:pPr>
      <w:r w:rsidRPr="008D2E9F">
        <w:rPr>
          <w:rFonts w:ascii="Times New Roman" w:hAnsi="Times New Roman"/>
          <w:sz w:val="28"/>
          <w:lang w:val="en-US"/>
        </w:rPr>
        <w:t>OF THE RUSSIAN FEDERATION</w:t>
      </w:r>
    </w:p>
    <w:p w:rsidR="004B4D93" w:rsidRPr="008D2E9F" w:rsidRDefault="000D7608" w:rsidP="00E67742">
      <w:pPr>
        <w:widowControl w:val="0"/>
        <w:tabs>
          <w:tab w:val="left" w:pos="2460"/>
        </w:tabs>
        <w:spacing w:after="0" w:line="240" w:lineRule="auto"/>
        <w:contextualSpacing/>
        <w:jc w:val="center"/>
        <w:rPr>
          <w:lang w:val="en-US"/>
        </w:rPr>
      </w:pPr>
      <w:r w:rsidRPr="008D2E9F">
        <w:rPr>
          <w:rFonts w:ascii="Times New Roman" w:hAnsi="Times New Roman"/>
          <w:sz w:val="28"/>
          <w:lang w:val="en-US"/>
        </w:rPr>
        <w:t>FEDERAL STATE BUDGETARY EDUCATIONAL INSTITUTION OF HIGHER EDUCATION</w:t>
      </w:r>
    </w:p>
    <w:p w:rsidR="004B4D93" w:rsidRPr="008D2E9F" w:rsidRDefault="000D7608" w:rsidP="00E67742">
      <w:pPr>
        <w:widowControl w:val="0"/>
        <w:tabs>
          <w:tab w:val="left" w:pos="2460"/>
        </w:tabs>
        <w:spacing w:after="0" w:line="240" w:lineRule="auto"/>
        <w:contextualSpacing/>
        <w:jc w:val="center"/>
        <w:rPr>
          <w:lang w:val="en-US"/>
        </w:rPr>
      </w:pPr>
      <w:r w:rsidRPr="008D2E9F">
        <w:rPr>
          <w:rFonts w:ascii="Times New Roman" w:hAnsi="Times New Roman"/>
          <w:sz w:val="28"/>
          <w:lang w:val="en-US"/>
        </w:rPr>
        <w:t>UFA UNIVERSITY OF SCIENCE AND TECHNOLOGY</w:t>
      </w: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ind w:left="4678"/>
        <w:rPr>
          <w:rFonts w:ascii="Times New Roman" w:hAnsi="Times New Roman"/>
          <w:sz w:val="28"/>
          <w:lang w:val="en-US"/>
        </w:rPr>
      </w:pPr>
    </w:p>
    <w:p w:rsidR="004B4D93" w:rsidRPr="008D2E9F" w:rsidRDefault="004B4D93" w:rsidP="00E67742">
      <w:pPr>
        <w:widowControl w:val="0"/>
        <w:spacing w:after="0" w:line="240" w:lineRule="auto"/>
        <w:rPr>
          <w:lang w:val="en-US"/>
        </w:rPr>
      </w:pPr>
    </w:p>
    <w:p w:rsidR="004B4D93" w:rsidRPr="008D2E9F" w:rsidRDefault="004B4D93" w:rsidP="00E67742">
      <w:pPr>
        <w:widowControl w:val="0"/>
        <w:spacing w:after="0" w:line="240" w:lineRule="auto"/>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B4D93" w:rsidRPr="008D2E9F" w:rsidRDefault="004B4D93" w:rsidP="00E67742">
      <w:pPr>
        <w:widowControl w:val="0"/>
        <w:spacing w:after="0" w:line="240" w:lineRule="auto"/>
        <w:jc w:val="center"/>
        <w:rPr>
          <w:lang w:val="en-US"/>
        </w:rPr>
      </w:pPr>
    </w:p>
    <w:p w:rsidR="00481EDD" w:rsidRPr="00E528B9" w:rsidRDefault="00481EDD" w:rsidP="00481EDD">
      <w:pPr>
        <w:spacing w:after="0" w:line="240" w:lineRule="auto"/>
        <w:jc w:val="center"/>
        <w:rPr>
          <w:rFonts w:ascii="Times New Roman" w:hAnsi="Times New Roman"/>
          <w:b/>
          <w:sz w:val="28"/>
          <w:szCs w:val="28"/>
          <w:lang w:val="en-US"/>
        </w:rPr>
      </w:pPr>
      <w:r w:rsidRPr="00E528B9">
        <w:rPr>
          <w:rFonts w:ascii="Times New Roman" w:hAnsi="Times New Roman"/>
          <w:b/>
          <w:sz w:val="28"/>
          <w:szCs w:val="28"/>
          <w:lang w:val="en-US"/>
        </w:rPr>
        <w:t>THE PROGRAM</w:t>
      </w:r>
    </w:p>
    <w:p w:rsidR="00481EDD" w:rsidRPr="00E528B9" w:rsidRDefault="00481EDD" w:rsidP="00481EDD">
      <w:pPr>
        <w:spacing w:after="0" w:line="240" w:lineRule="auto"/>
        <w:jc w:val="center"/>
        <w:rPr>
          <w:rFonts w:ascii="Times New Roman" w:hAnsi="Times New Roman"/>
          <w:b/>
          <w:sz w:val="28"/>
          <w:szCs w:val="28"/>
          <w:lang w:val="en-US"/>
        </w:rPr>
      </w:pPr>
      <w:r w:rsidRPr="00E528B9">
        <w:rPr>
          <w:rFonts w:ascii="Times New Roman" w:hAnsi="Times New Roman"/>
          <w:b/>
          <w:sz w:val="28"/>
          <w:szCs w:val="28"/>
          <w:lang w:val="en-US"/>
        </w:rPr>
        <w:t>of the entrance test</w:t>
      </w:r>
    </w:p>
    <w:p w:rsidR="004B4D93" w:rsidRPr="008D2E9F" w:rsidRDefault="00481EDD" w:rsidP="00E67742">
      <w:pPr>
        <w:widowControl w:val="0"/>
        <w:spacing w:after="0" w:line="240" w:lineRule="auto"/>
        <w:jc w:val="center"/>
        <w:rPr>
          <w:lang w:val="en-US"/>
        </w:rPr>
      </w:pPr>
      <w:r>
        <w:rPr>
          <w:rFonts w:ascii="Times New Roman" w:hAnsi="Times New Roman"/>
          <w:b/>
          <w:sz w:val="28"/>
          <w:lang w:val="en-US"/>
        </w:rPr>
        <w:t>(M</w:t>
      </w:r>
      <w:r w:rsidR="000D7608" w:rsidRPr="008D2E9F">
        <w:rPr>
          <w:rFonts w:ascii="Times New Roman" w:hAnsi="Times New Roman"/>
          <w:b/>
          <w:sz w:val="28"/>
          <w:lang w:val="en-US"/>
        </w:rPr>
        <w:t>athematics</w:t>
      </w:r>
      <w:r>
        <w:rPr>
          <w:rFonts w:ascii="Times New Roman" w:hAnsi="Times New Roman"/>
          <w:b/>
          <w:sz w:val="28"/>
          <w:lang w:val="en-US"/>
        </w:rPr>
        <w:t>)</w:t>
      </w:r>
    </w:p>
    <w:p w:rsidR="004B4D93" w:rsidRPr="008D2E9F" w:rsidRDefault="004B4D93" w:rsidP="00E67742">
      <w:pPr>
        <w:spacing w:after="0" w:line="240" w:lineRule="auto"/>
        <w:jc w:val="center"/>
        <w:rPr>
          <w:lang w:val="en-US"/>
        </w:rPr>
      </w:pPr>
    </w:p>
    <w:p w:rsidR="004B4D93" w:rsidRPr="008D2E9F" w:rsidRDefault="004B4D93" w:rsidP="00E67742">
      <w:pPr>
        <w:spacing w:after="0" w:line="240" w:lineRule="auto"/>
        <w:jc w:val="center"/>
        <w:rPr>
          <w:lang w:val="en-US"/>
        </w:rPr>
      </w:pPr>
    </w:p>
    <w:p w:rsidR="004B4D93" w:rsidRPr="008D2E9F" w:rsidRDefault="004B4D93" w:rsidP="00E67742">
      <w:pPr>
        <w:spacing w:after="0" w:line="240" w:lineRule="auto"/>
        <w:rPr>
          <w:lang w:val="en-US"/>
        </w:rPr>
      </w:pPr>
    </w:p>
    <w:p w:rsidR="004B4D93" w:rsidRPr="008D2E9F" w:rsidRDefault="000D7608" w:rsidP="00E67742">
      <w:pPr>
        <w:spacing w:after="0" w:line="240" w:lineRule="auto"/>
        <w:rPr>
          <w:lang w:val="en-US"/>
        </w:rPr>
      </w:pPr>
      <w:r w:rsidRPr="008D2E9F">
        <w:rPr>
          <w:lang w:val="en-US"/>
        </w:rPr>
        <w:br w:type="page"/>
      </w:r>
    </w:p>
    <w:p w:rsidR="008D2E9F" w:rsidRPr="00E528B9" w:rsidRDefault="008D2E9F" w:rsidP="008D2E9F">
      <w:pPr>
        <w:pStyle w:val="docy"/>
        <w:spacing w:before="0" w:beforeAutospacing="0" w:after="0" w:afterAutospacing="0"/>
        <w:jc w:val="center"/>
        <w:rPr>
          <w:b/>
          <w:bCs/>
          <w:color w:val="000000"/>
          <w:sz w:val="28"/>
          <w:szCs w:val="28"/>
          <w:lang w:val="en-US"/>
        </w:rPr>
      </w:pPr>
      <w:r w:rsidRPr="00E528B9">
        <w:rPr>
          <w:b/>
          <w:bCs/>
          <w:color w:val="000000"/>
          <w:sz w:val="28"/>
          <w:szCs w:val="28"/>
          <w:lang w:val="en-US"/>
        </w:rPr>
        <w:lastRenderedPageBreak/>
        <w:t>GENERAL PROVISIONS</w:t>
      </w:r>
    </w:p>
    <w:p w:rsidR="008D2E9F" w:rsidRPr="00E528B9" w:rsidRDefault="008D2E9F" w:rsidP="008D2E9F">
      <w:pPr>
        <w:pStyle w:val="docy"/>
        <w:spacing w:before="0" w:beforeAutospacing="0" w:after="0" w:afterAutospacing="0"/>
        <w:jc w:val="center"/>
        <w:rPr>
          <w:b/>
          <w:bCs/>
          <w:color w:val="000000"/>
          <w:sz w:val="28"/>
          <w:szCs w:val="28"/>
          <w:lang w:val="en-US"/>
        </w:rPr>
      </w:pPr>
    </w:p>
    <w:p w:rsidR="008D2E9F" w:rsidRPr="00E528B9" w:rsidRDefault="008D2E9F" w:rsidP="008D2E9F">
      <w:pPr>
        <w:pStyle w:val="a6"/>
        <w:spacing w:after="0" w:line="240" w:lineRule="auto"/>
        <w:ind w:left="709"/>
        <w:jc w:val="both"/>
        <w:rPr>
          <w:rFonts w:ascii="Times New Roman" w:hAnsi="Times New Roman"/>
          <w:sz w:val="28"/>
          <w:szCs w:val="28"/>
          <w:lang w:val="en-US"/>
        </w:rPr>
      </w:pPr>
      <w:r w:rsidRPr="00E528B9">
        <w:rPr>
          <w:rFonts w:ascii="Times New Roman" w:hAnsi="Times New Roman"/>
          <w:sz w:val="28"/>
          <w:szCs w:val="28"/>
          <w:lang w:val="en-US"/>
        </w:rPr>
        <w:t xml:space="preserve">The entrance examinations (hereinafter referred to as the </w:t>
      </w:r>
      <w:r>
        <w:rPr>
          <w:rFonts w:ascii="Times New Roman" w:hAnsi="Times New Roman"/>
          <w:sz w:val="28"/>
          <w:szCs w:val="28"/>
          <w:lang w:val="en-US"/>
        </w:rPr>
        <w:t>EE</w:t>
      </w:r>
      <w:r w:rsidRPr="00E528B9">
        <w:rPr>
          <w:rFonts w:ascii="Times New Roman" w:hAnsi="Times New Roman"/>
          <w:sz w:val="28"/>
          <w:szCs w:val="28"/>
          <w:lang w:val="en-US"/>
        </w:rPr>
        <w:t>) are designed to determine the most capable and prepared applicant to master the basic educational program of higher education.  Admission is carried out on a competitive basis based on the results of entrance tests.</w:t>
      </w:r>
    </w:p>
    <w:p w:rsidR="008D2E9F" w:rsidRDefault="008D2E9F" w:rsidP="008D2E9F">
      <w:pPr>
        <w:pStyle w:val="a6"/>
        <w:spacing w:after="0" w:line="240" w:lineRule="auto"/>
        <w:ind w:left="0"/>
        <w:jc w:val="center"/>
        <w:rPr>
          <w:rFonts w:ascii="Times New Roman" w:hAnsi="Times New Roman"/>
          <w:b/>
          <w:sz w:val="28"/>
          <w:szCs w:val="28"/>
          <w:lang w:val="en-US"/>
        </w:rPr>
      </w:pPr>
    </w:p>
    <w:p w:rsidR="008D2E9F" w:rsidRPr="00E528B9" w:rsidRDefault="008D2E9F" w:rsidP="008D2E9F">
      <w:pPr>
        <w:pStyle w:val="a6"/>
        <w:spacing w:after="0" w:line="240" w:lineRule="auto"/>
        <w:ind w:left="0"/>
        <w:jc w:val="center"/>
        <w:rPr>
          <w:rFonts w:ascii="Times New Roman" w:hAnsi="Times New Roman"/>
          <w:b/>
          <w:sz w:val="28"/>
          <w:szCs w:val="28"/>
          <w:lang w:val="en-US"/>
        </w:rPr>
      </w:pPr>
      <w:r w:rsidRPr="00E528B9">
        <w:rPr>
          <w:rFonts w:ascii="Times New Roman" w:hAnsi="Times New Roman"/>
          <w:b/>
          <w:sz w:val="28"/>
          <w:szCs w:val="28"/>
          <w:lang w:val="en-US"/>
        </w:rPr>
        <w:t>ENTRANCE TEST PROCEDURE</w:t>
      </w:r>
    </w:p>
    <w:p w:rsidR="008D2E9F" w:rsidRPr="00E528B9" w:rsidRDefault="008D2E9F" w:rsidP="008D2E9F">
      <w:pPr>
        <w:pStyle w:val="a6"/>
        <w:spacing w:after="0" w:line="240" w:lineRule="auto"/>
        <w:ind w:left="709"/>
        <w:jc w:val="center"/>
        <w:rPr>
          <w:rFonts w:ascii="Times New Roman" w:hAnsi="Times New Roman"/>
          <w:b/>
          <w:sz w:val="28"/>
          <w:szCs w:val="28"/>
          <w:lang w:val="en-US"/>
        </w:rPr>
      </w:pPr>
    </w:p>
    <w:p w:rsidR="008D2E9F" w:rsidRPr="00E528B9" w:rsidRDefault="008D2E9F" w:rsidP="008D2E9F">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Entrance examinations in a foreign language are conducted in a remote format using a proctoring system.</w:t>
      </w:r>
    </w:p>
    <w:p w:rsidR="008D2E9F" w:rsidRPr="00E528B9" w:rsidRDefault="008D2E9F" w:rsidP="008D2E9F">
      <w:pPr>
        <w:pStyle w:val="a6"/>
        <w:spacing w:after="0" w:line="240" w:lineRule="auto"/>
        <w:ind w:left="0" w:firstLine="709"/>
        <w:jc w:val="both"/>
        <w:rPr>
          <w:rFonts w:ascii="Times New Roman" w:hAnsi="Times New Roman"/>
          <w:sz w:val="28"/>
          <w:szCs w:val="28"/>
          <w:lang w:val="en-US"/>
        </w:rPr>
      </w:pPr>
      <w:r w:rsidRPr="00E528B9">
        <w:rPr>
          <w:rFonts w:ascii="Times New Roman" w:hAnsi="Times New Roman"/>
          <w:sz w:val="28"/>
          <w:szCs w:val="28"/>
          <w:lang w:val="en-US"/>
        </w:rPr>
        <w:t xml:space="preserve">The date and time of the entrance examination are determined by the schedule of entrance examinations, which is approved by the Chairman of the admissions committee. </w:t>
      </w:r>
    </w:p>
    <w:p w:rsidR="008D2E9F" w:rsidRPr="00E528B9" w:rsidRDefault="008D2E9F" w:rsidP="008D2E9F">
      <w:pPr>
        <w:pStyle w:val="a6"/>
        <w:spacing w:after="0" w:line="240" w:lineRule="auto"/>
        <w:ind w:left="0" w:firstLine="709"/>
        <w:jc w:val="both"/>
        <w:rPr>
          <w:rFonts w:ascii="Times New Roman" w:hAnsi="Times New Roman"/>
          <w:sz w:val="28"/>
          <w:szCs w:val="28"/>
          <w:lang w:val="en-US"/>
        </w:rPr>
      </w:pPr>
    </w:p>
    <w:p w:rsidR="008D2E9F" w:rsidRPr="00E528B9" w:rsidRDefault="008D2E9F" w:rsidP="008D2E9F">
      <w:pPr>
        <w:spacing w:after="0" w:line="240" w:lineRule="auto"/>
        <w:jc w:val="center"/>
        <w:rPr>
          <w:rFonts w:ascii="Times New Roman" w:hAnsi="Times New Roman"/>
          <w:b/>
          <w:sz w:val="28"/>
          <w:szCs w:val="28"/>
          <w:lang w:val="en-US"/>
        </w:rPr>
      </w:pPr>
      <w:r w:rsidRPr="00E528B9">
        <w:rPr>
          <w:rFonts w:ascii="Times New Roman" w:hAnsi="Times New Roman"/>
          <w:b/>
          <w:sz w:val="28"/>
          <w:szCs w:val="28"/>
          <w:lang w:val="en-US"/>
        </w:rPr>
        <w:t>Form of entrance tests:</w:t>
      </w:r>
    </w:p>
    <w:p w:rsidR="008D2E9F" w:rsidRPr="00E528B9" w:rsidRDefault="008D2E9F" w:rsidP="008D2E9F">
      <w:pPr>
        <w:spacing w:after="0" w:line="240" w:lineRule="auto"/>
        <w:ind w:firstLine="709"/>
        <w:jc w:val="center"/>
        <w:rPr>
          <w:rFonts w:ascii="Times New Roman" w:hAnsi="Times New Roman"/>
          <w:sz w:val="28"/>
          <w:szCs w:val="28"/>
          <w:lang w:val="en-US"/>
        </w:rPr>
      </w:pPr>
    </w:p>
    <w:p w:rsidR="008D2E9F" w:rsidRPr="00E528B9" w:rsidRDefault="008D2E9F" w:rsidP="008D2E9F">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 xml:space="preserve">Entrance examinations are conducted in the form of testing in accordance with the approved schedule. </w:t>
      </w:r>
    </w:p>
    <w:p w:rsidR="008D2E9F" w:rsidRPr="00E528B9" w:rsidRDefault="008D2E9F" w:rsidP="008D2E9F">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The test may contain open-ended and audio/video questions.</w:t>
      </w:r>
    </w:p>
    <w:p w:rsidR="008D2E9F" w:rsidRPr="00E528B9" w:rsidRDefault="008D2E9F" w:rsidP="008D2E9F">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The test contains 35 test questions.</w:t>
      </w:r>
    </w:p>
    <w:p w:rsidR="008D2E9F" w:rsidRPr="00E528B9" w:rsidRDefault="008D2E9F" w:rsidP="008D2E9F">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The duration of the entrance test is 60 minutes.</w:t>
      </w:r>
    </w:p>
    <w:p w:rsidR="008D2E9F" w:rsidRPr="00E528B9" w:rsidRDefault="008D2E9F" w:rsidP="008D2E9F">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During verification, the number of primary points is transferred to the final 100-point scale through the university's information platform.</w:t>
      </w:r>
    </w:p>
    <w:p w:rsidR="008D2E9F" w:rsidRDefault="008D2E9F" w:rsidP="008D2E9F">
      <w:pPr>
        <w:spacing w:after="0" w:line="240" w:lineRule="auto"/>
        <w:jc w:val="both"/>
        <w:rPr>
          <w:rFonts w:ascii="Times New Roman" w:hAnsi="Times New Roman"/>
          <w:sz w:val="28"/>
          <w:szCs w:val="28"/>
          <w:lang w:val="en-US"/>
        </w:rPr>
      </w:pPr>
      <w:r w:rsidRPr="00E528B9">
        <w:rPr>
          <w:rFonts w:ascii="Times New Roman" w:hAnsi="Times New Roman"/>
          <w:sz w:val="28"/>
          <w:szCs w:val="28"/>
          <w:lang w:val="en-US"/>
        </w:rPr>
        <w:t>An applicant who does not agree with t</w:t>
      </w:r>
      <w:r>
        <w:rPr>
          <w:rFonts w:ascii="Times New Roman" w:hAnsi="Times New Roman"/>
          <w:sz w:val="28"/>
          <w:szCs w:val="28"/>
          <w:lang w:val="en-US"/>
        </w:rPr>
        <w:t>he assessment received at the EE</w:t>
      </w:r>
      <w:r w:rsidRPr="00E528B9">
        <w:rPr>
          <w:rFonts w:ascii="Times New Roman" w:hAnsi="Times New Roman"/>
          <w:sz w:val="28"/>
          <w:szCs w:val="28"/>
          <w:lang w:val="en-US"/>
        </w:rPr>
        <w:t xml:space="preserve"> and (or) in conn</w:t>
      </w:r>
      <w:r>
        <w:rPr>
          <w:rFonts w:ascii="Times New Roman" w:hAnsi="Times New Roman"/>
          <w:sz w:val="28"/>
          <w:szCs w:val="28"/>
          <w:lang w:val="en-US"/>
        </w:rPr>
        <w:t>ection with a violation of the EE</w:t>
      </w:r>
      <w:r w:rsidRPr="00E528B9">
        <w:rPr>
          <w:rFonts w:ascii="Times New Roman" w:hAnsi="Times New Roman"/>
          <w:sz w:val="28"/>
          <w:szCs w:val="28"/>
          <w:lang w:val="en-US"/>
        </w:rPr>
        <w:t xml:space="preserve"> procedure has the right to appeal. The procedure for filing and considering an appeal is regulated by the Regulation on the</w:t>
      </w:r>
      <w:r>
        <w:rPr>
          <w:rFonts w:ascii="Times New Roman" w:hAnsi="Times New Roman"/>
          <w:sz w:val="28"/>
          <w:szCs w:val="28"/>
          <w:lang w:val="en-US"/>
        </w:rPr>
        <w:t xml:space="preserve"> Appeal Commission of the UUST.</w:t>
      </w:r>
    </w:p>
    <w:p w:rsidR="008D2E9F" w:rsidRDefault="008D2E9F" w:rsidP="008D2E9F">
      <w:pPr>
        <w:spacing w:after="0" w:line="240" w:lineRule="auto"/>
        <w:jc w:val="both"/>
        <w:rPr>
          <w:rFonts w:ascii="Times New Roman" w:hAnsi="Times New Roman"/>
          <w:sz w:val="28"/>
          <w:szCs w:val="28"/>
          <w:lang w:val="en-US"/>
        </w:rPr>
      </w:pPr>
    </w:p>
    <w:p w:rsidR="008D2E9F" w:rsidRDefault="008D2E9F" w:rsidP="008D2E9F">
      <w:pPr>
        <w:pStyle w:val="a6"/>
        <w:spacing w:after="0" w:line="240" w:lineRule="auto"/>
        <w:ind w:left="0" w:firstLine="709"/>
        <w:jc w:val="center"/>
        <w:rPr>
          <w:rFonts w:ascii="Times New Roman" w:hAnsi="Times New Roman"/>
          <w:b/>
          <w:sz w:val="28"/>
          <w:szCs w:val="28"/>
          <w:lang w:val="en-US"/>
        </w:rPr>
      </w:pPr>
      <w:r>
        <w:rPr>
          <w:rFonts w:ascii="Times New Roman" w:hAnsi="Times New Roman"/>
          <w:b/>
          <w:sz w:val="28"/>
          <w:szCs w:val="28"/>
          <w:lang w:val="en-US"/>
        </w:rPr>
        <w:t>A</w:t>
      </w:r>
      <w:r w:rsidRPr="00E528B9">
        <w:rPr>
          <w:rFonts w:ascii="Times New Roman" w:hAnsi="Times New Roman"/>
          <w:b/>
          <w:sz w:val="28"/>
          <w:szCs w:val="28"/>
          <w:lang w:val="en-US"/>
        </w:rPr>
        <w:t>ssessment criteria</w:t>
      </w:r>
    </w:p>
    <w:p w:rsidR="008D2E9F" w:rsidRDefault="008D2E9F" w:rsidP="008D2E9F">
      <w:pPr>
        <w:pStyle w:val="a6"/>
        <w:spacing w:after="0" w:line="240" w:lineRule="auto"/>
        <w:ind w:left="0" w:firstLine="709"/>
        <w:jc w:val="center"/>
        <w:rPr>
          <w:rFonts w:ascii="Times New Roman" w:hAnsi="Times New Roman"/>
          <w:b/>
          <w:sz w:val="28"/>
          <w:szCs w:val="28"/>
          <w:lang w:val="en-US"/>
        </w:rPr>
      </w:pPr>
    </w:p>
    <w:p w:rsidR="008D2E9F" w:rsidRPr="00E528B9" w:rsidRDefault="008D2E9F" w:rsidP="008D2E9F">
      <w:pPr>
        <w:pStyle w:val="a6"/>
        <w:spacing w:after="0" w:line="240" w:lineRule="auto"/>
        <w:ind w:left="0" w:firstLine="709"/>
        <w:jc w:val="both"/>
        <w:rPr>
          <w:rFonts w:ascii="Times New Roman" w:hAnsi="Times New Roman"/>
          <w:sz w:val="28"/>
          <w:szCs w:val="28"/>
          <w:lang w:val="en-US"/>
        </w:rPr>
      </w:pPr>
      <w:r w:rsidRPr="00E528B9">
        <w:rPr>
          <w:rFonts w:ascii="Times New Roman" w:hAnsi="Times New Roman"/>
          <w:sz w:val="28"/>
          <w:szCs w:val="28"/>
          <w:lang w:val="en-US"/>
        </w:rPr>
        <w:t>The criteria for evaluating an exam answer for admission to a bachelor's degree/specialty are completeness, logic, evidence, strength, awareness of knowledge and theoretical validity of judgments, independence in interpreting information, practical orientation, level of mastery of professional skills of a manager, etc. In the case of testing, the correct answers to the test tasks are required (in accordance with the Regulations on the e</w:t>
      </w:r>
      <w:r>
        <w:rPr>
          <w:rFonts w:ascii="Times New Roman" w:hAnsi="Times New Roman"/>
          <w:sz w:val="28"/>
          <w:szCs w:val="28"/>
          <w:lang w:val="en-US"/>
        </w:rPr>
        <w:t>ntrance examinations of the UUST</w:t>
      </w:r>
      <w:r w:rsidRPr="00E528B9">
        <w:rPr>
          <w:rFonts w:ascii="Times New Roman" w:hAnsi="Times New Roman"/>
          <w:sz w:val="28"/>
          <w:szCs w:val="28"/>
          <w:lang w:val="en-US"/>
        </w:rPr>
        <w:t>).</w:t>
      </w:r>
    </w:p>
    <w:p w:rsidR="008D2E9F" w:rsidRPr="00E528B9" w:rsidRDefault="008D2E9F" w:rsidP="008D2E9F">
      <w:pPr>
        <w:pStyle w:val="a6"/>
        <w:spacing w:after="0" w:line="240" w:lineRule="auto"/>
        <w:ind w:left="0" w:firstLine="709"/>
        <w:jc w:val="both"/>
        <w:rPr>
          <w:rFonts w:ascii="Times New Roman" w:hAnsi="Times New Roman"/>
          <w:sz w:val="28"/>
          <w:szCs w:val="28"/>
          <w:lang w:val="en-US"/>
        </w:rPr>
      </w:pPr>
    </w:p>
    <w:p w:rsidR="008D2E9F" w:rsidRPr="008D2E9F" w:rsidRDefault="008D2E9F" w:rsidP="008D2E9F">
      <w:pPr>
        <w:pStyle w:val="a6"/>
        <w:spacing w:after="0" w:line="240" w:lineRule="auto"/>
        <w:ind w:left="0" w:firstLine="709"/>
        <w:jc w:val="both"/>
        <w:rPr>
          <w:rFonts w:ascii="Times New Roman" w:hAnsi="Times New Roman"/>
          <w:sz w:val="28"/>
          <w:lang w:val="en-US"/>
        </w:rPr>
      </w:pPr>
    </w:p>
    <w:p w:rsidR="00E67742" w:rsidRPr="008D2E9F" w:rsidRDefault="00E67742" w:rsidP="00E67742">
      <w:pPr>
        <w:pStyle w:val="a6"/>
        <w:spacing w:after="0" w:line="240" w:lineRule="auto"/>
        <w:ind w:left="0" w:firstLine="709"/>
        <w:jc w:val="both"/>
        <w:rPr>
          <w:rFonts w:ascii="Times New Roman" w:hAnsi="Times New Roman"/>
          <w:sz w:val="28"/>
          <w:lang w:val="en-US"/>
        </w:rPr>
      </w:pPr>
    </w:p>
    <w:p w:rsidR="00E67742" w:rsidRPr="008D2E9F" w:rsidRDefault="00E67742" w:rsidP="00E67742">
      <w:pPr>
        <w:pStyle w:val="a6"/>
        <w:spacing w:after="0" w:line="240" w:lineRule="auto"/>
        <w:ind w:left="0" w:firstLine="709"/>
        <w:jc w:val="both"/>
        <w:rPr>
          <w:rFonts w:ascii="Times New Roman" w:hAnsi="Times New Roman"/>
          <w:sz w:val="28"/>
          <w:lang w:val="en-US"/>
        </w:rPr>
      </w:pPr>
    </w:p>
    <w:p w:rsidR="00E67742" w:rsidRPr="008D2E9F" w:rsidRDefault="00E67742" w:rsidP="00E67742">
      <w:pPr>
        <w:pStyle w:val="a6"/>
        <w:spacing w:after="0" w:line="240" w:lineRule="auto"/>
        <w:ind w:left="0" w:firstLine="709"/>
        <w:jc w:val="both"/>
        <w:rPr>
          <w:rFonts w:ascii="Times New Roman" w:hAnsi="Times New Roman"/>
          <w:sz w:val="28"/>
          <w:lang w:val="en-US"/>
        </w:rPr>
      </w:pPr>
    </w:p>
    <w:p w:rsidR="004B4D93" w:rsidRPr="008D2E9F" w:rsidRDefault="004B4D93" w:rsidP="00E67742">
      <w:pPr>
        <w:pStyle w:val="a6"/>
        <w:spacing w:after="0" w:line="240" w:lineRule="auto"/>
        <w:ind w:left="0" w:firstLine="709"/>
        <w:jc w:val="both"/>
        <w:rPr>
          <w:rFonts w:ascii="Times New Roman" w:hAnsi="Times New Roman"/>
          <w:sz w:val="28"/>
          <w:lang w:val="en-US"/>
        </w:rPr>
      </w:pPr>
    </w:p>
    <w:p w:rsidR="004B4D93" w:rsidRPr="008D2E9F" w:rsidRDefault="000D7608" w:rsidP="00E67742">
      <w:pPr>
        <w:pStyle w:val="a6"/>
        <w:spacing w:after="0" w:line="240" w:lineRule="auto"/>
        <w:ind w:left="0"/>
        <w:jc w:val="center"/>
        <w:rPr>
          <w:rFonts w:ascii="Times New Roman" w:hAnsi="Times New Roman"/>
          <w:b/>
          <w:sz w:val="28"/>
          <w:lang w:val="en-US"/>
        </w:rPr>
      </w:pPr>
      <w:r w:rsidRPr="008D2E9F">
        <w:rPr>
          <w:rFonts w:ascii="Times New Roman" w:hAnsi="Times New Roman"/>
          <w:b/>
          <w:sz w:val="28"/>
          <w:lang w:val="en-US"/>
        </w:rPr>
        <w:lastRenderedPageBreak/>
        <w:t>CONTENT OF SECTIONS AND TOPICS OF THE ENTRANCE TEST PROGRAM</w:t>
      </w:r>
    </w:p>
    <w:p w:rsidR="004B4D93" w:rsidRPr="008D2E9F" w:rsidRDefault="004B4D93" w:rsidP="00E67742">
      <w:pPr>
        <w:spacing w:after="0" w:line="240" w:lineRule="auto"/>
        <w:jc w:val="center"/>
        <w:rPr>
          <w:rFonts w:ascii="Times New Roman" w:hAnsi="Times New Roman"/>
          <w:b/>
          <w:color w:val="FF0000"/>
          <w:sz w:val="28"/>
          <w:lang w:val="en-US"/>
        </w:rPr>
      </w:pPr>
    </w:p>
    <w:p w:rsidR="004B4D93" w:rsidRPr="008D2E9F" w:rsidRDefault="000D7608" w:rsidP="00E67742">
      <w:pPr>
        <w:numPr>
          <w:ilvl w:val="0"/>
          <w:numId w:val="1"/>
        </w:numPr>
        <w:spacing w:after="0" w:line="240" w:lineRule="auto"/>
        <w:ind w:left="0" w:firstLine="709"/>
        <w:jc w:val="both"/>
        <w:rPr>
          <w:rFonts w:ascii="Times New Roman" w:hAnsi="Times New Roman"/>
          <w:sz w:val="28"/>
          <w:lang w:val="en-US"/>
        </w:rPr>
      </w:pPr>
      <w:r w:rsidRPr="008D2E9F">
        <w:rPr>
          <w:rFonts w:ascii="Times New Roman" w:hAnsi="Times New Roman"/>
          <w:sz w:val="28"/>
          <w:lang w:val="en-US"/>
        </w:rPr>
        <w:t xml:space="preserve"> ARITHMETIC, ALGEBRA, AND THE BEGINNING OF ANALYSIS</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Natural numbers N. Simple and composite numbers. Divisor, multiple. Common greatest divisor. The overall smallest multiple. Signs of divisibility by 2, 3, 5, 9, 10. Integers Z. Rational numbers Q, their addition, subtraction, multiplication, and division. Comparison of rational numbers. Real numbers R, their representation as decimals. Image of numbers on a straight line. Modulus of a real number, its geometric meaning.</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Numeric expressions. Expressions with variables. Abbreviated multiplication formulas. A degree with a natural and rational exponent. Arithmetic root. Logarithms and their properties. Monomial and polynomial. A polynomial with one variable. The root of the polynomial.</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The concept of a function. Methods for setting a function. Scope, set of function values. Graph of the function. Ascending and descending functions, periodicity, parity, and odd. A sufficient condition is that the function increases (decreases) on the interval.</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The concept of the extremum of a function. A necessary condition for the extremum of a function (Fermat's theorem). Sufficient extremum condition. The largest and smallest values of the function on the interval.</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Definition and basic properties of functions: linear, quadratic, power, exponential, logarithmic, trigonometric functions, arithmetic root.</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The equation. The roots of the equation. The concept of equivalent equations. Inequalities. Solving the inequality. The concept of equivalent inequalities. A system of equations and inequalities. Solution of the system.</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 xml:space="preserve">Arithmetic and geometric progressions. Formula for the nth term and the sum of the first </w:t>
      </w:r>
      <w:proofErr w:type="spellStart"/>
      <w:r w:rsidRPr="008D2E9F">
        <w:rPr>
          <w:rFonts w:ascii="Times New Roman" w:hAnsi="Times New Roman"/>
          <w:sz w:val="28"/>
          <w:lang w:val="en-US"/>
        </w:rPr>
        <w:t>n</w:t>
      </w:r>
      <w:proofErr w:type="spellEnd"/>
      <w:r w:rsidRPr="008D2E9F">
        <w:rPr>
          <w:rFonts w:ascii="Times New Roman" w:hAnsi="Times New Roman"/>
          <w:sz w:val="28"/>
          <w:lang w:val="en-US"/>
        </w:rPr>
        <w:t xml:space="preserve"> terms of an arithmetic progression. Formula for the nth term and the sum of the first </w:t>
      </w:r>
      <w:proofErr w:type="spellStart"/>
      <w:r w:rsidRPr="008D2E9F">
        <w:rPr>
          <w:rFonts w:ascii="Times New Roman" w:hAnsi="Times New Roman"/>
          <w:sz w:val="28"/>
          <w:lang w:val="en-US"/>
        </w:rPr>
        <w:t>n</w:t>
      </w:r>
      <w:proofErr w:type="spellEnd"/>
      <w:r w:rsidRPr="008D2E9F">
        <w:rPr>
          <w:rFonts w:ascii="Times New Roman" w:hAnsi="Times New Roman"/>
          <w:sz w:val="28"/>
          <w:lang w:val="en-US"/>
        </w:rPr>
        <w:t xml:space="preserve"> terms of the geometric progression.</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Sine and cosine of the sum and difference of two arguments. Conversion to the product of sums of trigonometric functions. Definition of the derivative. Its physical and geometric meaning. Derivatives of trigonometric, power, and exponential functions.</w:t>
      </w:r>
    </w:p>
    <w:p w:rsidR="004B4D93" w:rsidRDefault="00AD5801" w:rsidP="00E67742">
      <w:pPr>
        <w:numPr>
          <w:ilvl w:val="0"/>
          <w:numId w:val="1"/>
        </w:numPr>
        <w:spacing w:after="0" w:line="240" w:lineRule="auto"/>
        <w:ind w:left="0" w:firstLine="709"/>
        <w:jc w:val="both"/>
        <w:rPr>
          <w:rFonts w:ascii="Times New Roman" w:hAnsi="Times New Roman"/>
          <w:sz w:val="28"/>
        </w:rPr>
      </w:pPr>
      <w:r>
        <w:rPr>
          <w:rFonts w:ascii="Times New Roman" w:hAnsi="Times New Roman"/>
          <w:sz w:val="28"/>
          <w:lang w:val="en-US"/>
        </w:rPr>
        <w:t>G</w:t>
      </w:r>
      <w:r>
        <w:rPr>
          <w:rFonts w:ascii="Times New Roman" w:hAnsi="Times New Roman"/>
          <w:sz w:val="28"/>
        </w:rPr>
        <w:t>EOMETRY</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Straight line, ray, line segment, polyline; length of the line segment. Angle, the value of the angle. Vertical and adjacent corners. Circle. Parallel lines. Examples of shape transformation and types of symmetry. Similarity transformation and its properties.</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Vectors. Operations on vectors. Polygon, its vertexes, sides, and diagonals.</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Triangle. Its median, bisector, and height. Types of triangle. The middle line of the triangle. The ratio between the sides and angles of a right triangle.</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 xml:space="preserve">Quadrilaterals: a parallelogram. Rectangle, rhombus, square, trapezoid. The middle line of the trapezoid. Circle and circumference. Center, chord, diameter, </w:t>
      </w:r>
      <w:r w:rsidRPr="008D2E9F">
        <w:rPr>
          <w:rFonts w:ascii="Times New Roman" w:hAnsi="Times New Roman"/>
          <w:sz w:val="28"/>
          <w:lang w:val="en-US"/>
        </w:rPr>
        <w:lastRenderedPageBreak/>
        <w:t>and radius. Tangent to the circle. An arc of a circle. Sector. Center and inscribed corners.</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Area formulas: triangle, rectangle, parallelogram, square, rhombus, trapezoid.</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Circumference and arc length of the circle. Radian measure of an angle. Circle area and sector area.</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Similarity. Similar shapes, the ratio of the areas of similar shapes.</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Plane, parallel and intersecting planes.</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Parallelism of a straight line and a plane. The angle of a straight line with a plane. Perpendicular to the plane. Dihedral angles. Linear angle of a dihedral angle. The perpendicularity of two planes.</w:t>
      </w:r>
    </w:p>
    <w:p w:rsidR="004B4D93" w:rsidRPr="008D2E9F" w:rsidRDefault="000D7608" w:rsidP="00E67742">
      <w:pPr>
        <w:spacing w:after="0" w:line="240" w:lineRule="auto"/>
        <w:ind w:firstLine="709"/>
        <w:jc w:val="both"/>
        <w:rPr>
          <w:rFonts w:ascii="Times New Roman" w:hAnsi="Times New Roman"/>
          <w:sz w:val="28"/>
          <w:lang w:val="en-US"/>
        </w:rPr>
      </w:pPr>
      <w:proofErr w:type="spellStart"/>
      <w:r w:rsidRPr="008D2E9F">
        <w:rPr>
          <w:rFonts w:ascii="Times New Roman" w:hAnsi="Times New Roman"/>
          <w:sz w:val="28"/>
          <w:lang w:val="en-US"/>
        </w:rPr>
        <w:t>Polyhedra</w:t>
      </w:r>
      <w:proofErr w:type="spellEnd"/>
      <w:r w:rsidRPr="008D2E9F">
        <w:rPr>
          <w:rFonts w:ascii="Times New Roman" w:hAnsi="Times New Roman"/>
          <w:sz w:val="28"/>
          <w:lang w:val="en-US"/>
        </w:rPr>
        <w:t>. Their vertices, edges, faces, and diagonals. Straight and inclined prisms; pyramid. The right prism and the right pyramid.</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Parallelepipeds and their types. Rotation shapes: cylinder, cone, sphere, or ball. Center, diameter, and radius of the sphere and sphere. The plane tangent to the sphere.</w:t>
      </w:r>
    </w:p>
    <w:p w:rsidR="004B4D93" w:rsidRPr="008D2E9F" w:rsidRDefault="000D7608" w:rsidP="00E67742">
      <w:pPr>
        <w:spacing w:after="0" w:line="240" w:lineRule="auto"/>
        <w:ind w:firstLine="709"/>
        <w:jc w:val="both"/>
        <w:rPr>
          <w:rFonts w:ascii="Times New Roman" w:hAnsi="Times New Roman"/>
          <w:sz w:val="28"/>
          <w:lang w:val="en-US"/>
        </w:rPr>
      </w:pPr>
      <w:r w:rsidRPr="008D2E9F">
        <w:rPr>
          <w:rFonts w:ascii="Times New Roman" w:hAnsi="Times New Roman"/>
          <w:sz w:val="28"/>
          <w:lang w:val="en-US"/>
        </w:rPr>
        <w:t>Formula for the volume of a parallelepiped. Formula for the surface area and volume of a prism. Formula for the surface area and volume of a pyramid.</w:t>
      </w:r>
    </w:p>
    <w:p w:rsidR="004B4D93" w:rsidRPr="008D2E9F" w:rsidRDefault="000D7608" w:rsidP="00E67742">
      <w:pPr>
        <w:spacing w:after="0" w:line="240" w:lineRule="auto"/>
        <w:ind w:firstLine="709"/>
        <w:jc w:val="both"/>
        <w:rPr>
          <w:rFonts w:ascii="Times New Roman" w:hAnsi="Times New Roman"/>
          <w:b/>
          <w:sz w:val="28"/>
          <w:lang w:val="en-US"/>
        </w:rPr>
      </w:pPr>
      <w:r w:rsidRPr="008D2E9F">
        <w:rPr>
          <w:rFonts w:ascii="Times New Roman" w:hAnsi="Times New Roman"/>
          <w:sz w:val="28"/>
          <w:lang w:val="en-US"/>
        </w:rPr>
        <w:t>Formula for the surface area and volume of a cylinder. Formula for the surface area and volume of a cone. Formula for the ball volume. Formula for the area of a sphere.</w:t>
      </w:r>
    </w:p>
    <w:p w:rsidR="004B4D93" w:rsidRPr="008D2E9F" w:rsidRDefault="004B4D93"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E67742" w:rsidRPr="008D2E9F" w:rsidRDefault="00E67742"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075A17" w:rsidRPr="008D2E9F" w:rsidRDefault="00075A17" w:rsidP="00E67742">
      <w:pPr>
        <w:spacing w:after="0" w:line="240" w:lineRule="auto"/>
        <w:jc w:val="both"/>
        <w:rPr>
          <w:rFonts w:ascii="Times New Roman" w:hAnsi="Times New Roman"/>
          <w:b/>
          <w:sz w:val="28"/>
          <w:lang w:val="en-US"/>
        </w:rPr>
      </w:pPr>
    </w:p>
    <w:p w:rsidR="004B4D93" w:rsidRPr="008D2E9F" w:rsidRDefault="005F097F" w:rsidP="00E67742">
      <w:pPr>
        <w:spacing w:after="0" w:line="240" w:lineRule="auto"/>
        <w:jc w:val="center"/>
        <w:rPr>
          <w:rFonts w:ascii="Times New Roman" w:hAnsi="Times New Roman"/>
          <w:b/>
          <w:caps/>
          <w:sz w:val="28"/>
          <w:lang w:val="en-US"/>
        </w:rPr>
      </w:pPr>
      <w:r>
        <w:rPr>
          <w:rFonts w:ascii="Times New Roman" w:hAnsi="Times New Roman"/>
          <w:b/>
          <w:caps/>
          <w:sz w:val="28"/>
          <w:lang w:val="en-US"/>
        </w:rPr>
        <w:t>Demo version of the exam</w:t>
      </w:r>
    </w:p>
    <w:p w:rsidR="004B4D93" w:rsidRPr="008D2E9F" w:rsidRDefault="004B4D93" w:rsidP="00E67742">
      <w:pPr>
        <w:pStyle w:val="a6"/>
        <w:spacing w:after="0" w:line="240" w:lineRule="auto"/>
        <w:ind w:left="0"/>
        <w:jc w:val="center"/>
        <w:rPr>
          <w:rFonts w:ascii="Times New Roman" w:hAnsi="Times New Roman"/>
          <w:color w:val="FF0000"/>
          <w:sz w:val="28"/>
          <w:lang w:val="en-US"/>
        </w:rPr>
      </w:pPr>
    </w:p>
    <w:p w:rsidR="004B4D93" w:rsidRPr="008D2E9F" w:rsidRDefault="000D7608" w:rsidP="00E67742">
      <w:pPr>
        <w:spacing w:after="0" w:line="240" w:lineRule="auto"/>
        <w:rPr>
          <w:rFonts w:ascii="Times New Roman" w:hAnsi="Times New Roman"/>
          <w:sz w:val="28"/>
          <w:lang w:val="en-US"/>
        </w:rPr>
      </w:pPr>
      <w:r w:rsidRPr="008D2E9F">
        <w:rPr>
          <w:rFonts w:ascii="Times New Roman" w:hAnsi="Times New Roman"/>
          <w:b/>
          <w:sz w:val="28"/>
          <w:lang w:val="en-US"/>
        </w:rPr>
        <w:t>1.</w:t>
      </w:r>
      <w:r w:rsidRPr="008D2E9F">
        <w:rPr>
          <w:rFonts w:ascii="Times New Roman" w:hAnsi="Times New Roman"/>
          <w:sz w:val="28"/>
          <w:lang w:val="en-US"/>
        </w:rPr>
        <w:t xml:space="preserve"> The school has four-person tourist tents. What is the smallest number of tents to take on a hike involving 25 people?</w:t>
      </w:r>
    </w:p>
    <w:p w:rsidR="004B4D93" w:rsidRPr="008D2E9F" w:rsidRDefault="004B4D93" w:rsidP="00E67742">
      <w:pPr>
        <w:spacing w:after="0" w:line="240" w:lineRule="auto"/>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7</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8</w:t>
            </w:r>
          </w:p>
        </w:tc>
      </w:tr>
    </w:tbl>
    <w:p w:rsidR="004B4D93" w:rsidRPr="005D14F0" w:rsidRDefault="004B4D93" w:rsidP="00E67742">
      <w:pPr>
        <w:spacing w:after="0" w:line="240" w:lineRule="auto"/>
        <w:rPr>
          <w:rFonts w:ascii="Times New Roman" w:hAnsi="Times New Roman"/>
          <w:sz w:val="28"/>
        </w:rPr>
      </w:pPr>
    </w:p>
    <w:p w:rsidR="004B4D93" w:rsidRPr="005D14F0" w:rsidRDefault="000D7608" w:rsidP="00E67742">
      <w:pPr>
        <w:spacing w:after="0" w:line="240" w:lineRule="auto"/>
        <w:rPr>
          <w:rFonts w:ascii="Times New Roman" w:hAnsi="Times New Roman"/>
          <w:sz w:val="28"/>
        </w:rPr>
      </w:pPr>
      <w:r w:rsidRPr="008D2E9F">
        <w:rPr>
          <w:rFonts w:ascii="Times New Roman" w:hAnsi="Times New Roman"/>
          <w:b/>
          <w:sz w:val="28"/>
          <w:lang w:val="en-US"/>
        </w:rPr>
        <w:t>2.</w:t>
      </w:r>
      <w:r w:rsidRPr="008D2E9F">
        <w:rPr>
          <w:rFonts w:ascii="Times New Roman" w:hAnsi="Times New Roman"/>
          <w:sz w:val="28"/>
          <w:lang w:val="en-US"/>
        </w:rPr>
        <w:t xml:space="preserve"> A fifth of all vacationers in the boarding house are children. </w:t>
      </w:r>
      <w:proofErr w:type="spellStart"/>
      <w:r w:rsidRPr="005D14F0">
        <w:rPr>
          <w:rFonts w:ascii="Times New Roman" w:hAnsi="Times New Roman"/>
          <w:sz w:val="28"/>
        </w:rPr>
        <w:t>What</w:t>
      </w:r>
      <w:proofErr w:type="spellEnd"/>
      <w:r w:rsidRPr="005D14F0">
        <w:rPr>
          <w:rFonts w:ascii="Times New Roman" w:hAnsi="Times New Roman"/>
          <w:sz w:val="28"/>
        </w:rPr>
        <w:t xml:space="preserve"> </w:t>
      </w:r>
      <w:proofErr w:type="spellStart"/>
      <w:r w:rsidRPr="005D14F0">
        <w:rPr>
          <w:rFonts w:ascii="Times New Roman" w:hAnsi="Times New Roman"/>
          <w:sz w:val="28"/>
        </w:rPr>
        <w:t>percentage</w:t>
      </w:r>
      <w:proofErr w:type="spellEnd"/>
      <w:r w:rsidRPr="005D14F0">
        <w:rPr>
          <w:rFonts w:ascii="Times New Roman" w:hAnsi="Times New Roman"/>
          <w:sz w:val="28"/>
        </w:rPr>
        <w:t xml:space="preserve"> </w:t>
      </w:r>
      <w:proofErr w:type="spellStart"/>
      <w:r w:rsidRPr="005D14F0">
        <w:rPr>
          <w:rFonts w:ascii="Times New Roman" w:hAnsi="Times New Roman"/>
          <w:sz w:val="28"/>
        </w:rPr>
        <w:t>of</w:t>
      </w:r>
      <w:proofErr w:type="spellEnd"/>
      <w:r w:rsidRPr="005D14F0">
        <w:rPr>
          <w:rFonts w:ascii="Times New Roman" w:hAnsi="Times New Roman"/>
          <w:sz w:val="28"/>
        </w:rPr>
        <w:t xml:space="preserve"> </w:t>
      </w:r>
      <w:proofErr w:type="spellStart"/>
      <w:r w:rsidRPr="005D14F0">
        <w:rPr>
          <w:rFonts w:ascii="Times New Roman" w:hAnsi="Times New Roman"/>
          <w:sz w:val="28"/>
        </w:rPr>
        <w:t>all</w:t>
      </w:r>
      <w:proofErr w:type="spellEnd"/>
      <w:r w:rsidRPr="005D14F0">
        <w:rPr>
          <w:rFonts w:ascii="Times New Roman" w:hAnsi="Times New Roman"/>
          <w:sz w:val="28"/>
        </w:rPr>
        <w:t xml:space="preserve"> vacationers are children? </w:t>
      </w:r>
    </w:p>
    <w:p w:rsidR="004B4D93" w:rsidRPr="005D14F0" w:rsidRDefault="004B4D93" w:rsidP="00E67742">
      <w:pPr>
        <w:spacing w:after="0" w:line="240" w:lineRule="auto"/>
        <w:rPr>
          <w:rFonts w:ascii="Times New Roman" w:hAnsi="Times New Roman"/>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0,2</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80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50</w:t>
            </w:r>
          </w:p>
        </w:tc>
      </w:tr>
    </w:tbl>
    <w:p w:rsidR="004B4D93" w:rsidRPr="005D14F0" w:rsidRDefault="004B4D93" w:rsidP="00E67742">
      <w:pPr>
        <w:spacing w:after="0" w:line="240" w:lineRule="auto"/>
        <w:rPr>
          <w:rFonts w:ascii="Times New Roman" w:hAnsi="Times New Roman"/>
          <w:sz w:val="28"/>
        </w:rPr>
      </w:pPr>
    </w:p>
    <w:p w:rsidR="004B4D93" w:rsidRPr="008D2E9F" w:rsidRDefault="000D7608" w:rsidP="00E67742">
      <w:pPr>
        <w:spacing w:after="0" w:line="240" w:lineRule="auto"/>
        <w:rPr>
          <w:rFonts w:ascii="Times New Roman" w:hAnsi="Times New Roman"/>
          <w:sz w:val="28"/>
          <w:lang w:val="en-US"/>
        </w:rPr>
      </w:pPr>
      <w:r w:rsidRPr="008D2E9F">
        <w:rPr>
          <w:rFonts w:ascii="Times New Roman" w:hAnsi="Times New Roman"/>
          <w:b/>
          <w:sz w:val="28"/>
          <w:lang w:val="en-US"/>
        </w:rPr>
        <w:t>3.</w:t>
      </w:r>
      <w:r w:rsidRPr="008D2E9F">
        <w:rPr>
          <w:rFonts w:ascii="Times New Roman" w:hAnsi="Times New Roman"/>
          <w:sz w:val="28"/>
          <w:lang w:val="en-US"/>
        </w:rPr>
        <w:t xml:space="preserve"> There are black and white balls in the box, and there are 4 times more black balls than white ones. One ball was randomly taken out of the box. Find the probability that it will be white.</w:t>
      </w:r>
    </w:p>
    <w:p w:rsidR="004B4D93" w:rsidRPr="008D2E9F" w:rsidRDefault="000D7608" w:rsidP="00E67742">
      <w:pPr>
        <w:spacing w:after="0" w:line="240" w:lineRule="auto"/>
        <w:rPr>
          <w:rFonts w:ascii="Times New Roman" w:hAnsi="Times New Roman"/>
          <w:sz w:val="28"/>
          <w:lang w:val="en-US"/>
        </w:rPr>
      </w:pPr>
      <w:r w:rsidRPr="008D2E9F">
        <w:rPr>
          <w:rFonts w:ascii="Times New Roman" w:hAnsi="Times New Roman"/>
          <w:sz w:val="28"/>
          <w:lang w:val="en-US"/>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0,2</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80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0,8</w:t>
            </w:r>
          </w:p>
        </w:tc>
      </w:tr>
    </w:tbl>
    <w:p w:rsidR="004B4D93" w:rsidRPr="005D14F0" w:rsidRDefault="004B4D93" w:rsidP="00E67742">
      <w:pPr>
        <w:spacing w:after="0" w:line="240" w:lineRule="auto"/>
        <w:rPr>
          <w:rFonts w:ascii="Times New Roman" w:hAnsi="Times New Roman"/>
          <w:b/>
          <w:sz w:val="28"/>
        </w:rPr>
      </w:pPr>
    </w:p>
    <w:p w:rsidR="004B4D93" w:rsidRPr="008D2E9F" w:rsidRDefault="000D7608" w:rsidP="00E67742">
      <w:pPr>
        <w:spacing w:after="0" w:line="240" w:lineRule="auto"/>
        <w:rPr>
          <w:rFonts w:ascii="Times New Roman" w:hAnsi="Times New Roman"/>
          <w:sz w:val="28"/>
          <w:lang w:val="en-US"/>
        </w:rPr>
      </w:pPr>
      <w:r w:rsidRPr="008D2E9F">
        <w:rPr>
          <w:rFonts w:ascii="Times New Roman" w:hAnsi="Times New Roman"/>
          <w:b/>
          <w:sz w:val="28"/>
          <w:lang w:val="en-US"/>
        </w:rPr>
        <w:t>4.</w:t>
      </w:r>
      <w:r w:rsidRPr="008D2E9F">
        <w:rPr>
          <w:rFonts w:ascii="Times New Roman" w:hAnsi="Times New Roman"/>
          <w:sz w:val="28"/>
          <w:lang w:val="en-US"/>
        </w:rPr>
        <w:t xml:space="preserve"> Find the root of the equation </w:t>
      </w:r>
      <m:oMath>
        <m:rad>
          <m:radPr>
            <m:degHide m:val="1"/>
            <m:ctrlPr>
              <w:rPr>
                <w:rFonts w:ascii="Cambria Math" w:hAnsi="Cambria Math"/>
                <w:i/>
                <w:sz w:val="24"/>
                <w:szCs w:val="24"/>
              </w:rPr>
            </m:ctrlPr>
          </m:radPr>
          <m:deg/>
          <m:e>
            <m:r>
              <w:rPr>
                <w:rFonts w:ascii="Cambria Math" w:hAnsi="Cambria Math"/>
                <w:sz w:val="24"/>
                <w:szCs w:val="24"/>
                <w:lang w:val="en-US"/>
              </w:rPr>
              <m:t>13+2</m:t>
            </m:r>
            <m:r>
              <w:rPr>
                <w:rFonts w:ascii="Cambria Math" w:hAnsi="Cambria Math"/>
                <w:sz w:val="24"/>
                <w:szCs w:val="24"/>
              </w:rPr>
              <m:t>x</m:t>
            </m:r>
          </m:e>
        </m:rad>
        <m:r>
          <w:rPr>
            <w:rFonts w:ascii="Cambria Math" w:hAnsi="Cambria Math"/>
            <w:sz w:val="24"/>
            <w:szCs w:val="24"/>
            <w:lang w:val="en-US"/>
          </w:rPr>
          <m:t>=5</m:t>
        </m:r>
      </m:oMath>
      <w:r w:rsidRPr="008D2E9F">
        <w:rPr>
          <w:rFonts w:ascii="Times New Roman" w:hAnsi="Times New Roman"/>
          <w:sz w:val="24"/>
          <w:szCs w:val="24"/>
          <w:lang w:val="en-US"/>
        </w:rPr>
        <w:t>..</w:t>
      </w:r>
      <w:r w:rsidRPr="008D2E9F">
        <w:rPr>
          <w:rFonts w:ascii="Times New Roman" w:hAnsi="Times New Roman"/>
          <w:sz w:val="28"/>
          <w:lang w:val="en-US"/>
        </w:rPr>
        <w:t>.</w:t>
      </w:r>
    </w:p>
    <w:p w:rsidR="004B4D93" w:rsidRPr="008D2E9F" w:rsidRDefault="004B4D93" w:rsidP="00E67742">
      <w:pPr>
        <w:spacing w:after="0" w:line="240" w:lineRule="auto"/>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5</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-19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6</w:t>
            </w:r>
          </w:p>
        </w:tc>
      </w:tr>
    </w:tbl>
    <w:p w:rsidR="004B4D93" w:rsidRPr="005D14F0" w:rsidRDefault="004B4D93" w:rsidP="00E67742">
      <w:pPr>
        <w:spacing w:after="0" w:line="240" w:lineRule="auto"/>
        <w:rPr>
          <w:rFonts w:ascii="Times New Roman" w:hAnsi="Times New Roman"/>
          <w:sz w:val="28"/>
        </w:rPr>
      </w:pPr>
    </w:p>
    <w:p w:rsidR="004B4D93" w:rsidRPr="008D2E9F" w:rsidRDefault="000D7608" w:rsidP="00E67742">
      <w:pPr>
        <w:spacing w:after="0" w:line="240" w:lineRule="auto"/>
        <w:jc w:val="both"/>
        <w:rPr>
          <w:rFonts w:ascii="Times New Roman" w:hAnsi="Times New Roman"/>
          <w:sz w:val="28"/>
          <w:lang w:val="en-US"/>
        </w:rPr>
      </w:pPr>
      <w:r w:rsidRPr="008D2E9F">
        <w:rPr>
          <w:rFonts w:ascii="Times New Roman" w:hAnsi="Times New Roman"/>
          <w:b/>
          <w:sz w:val="28"/>
          <w:lang w:val="en-US"/>
        </w:rPr>
        <w:t xml:space="preserve">5. </w:t>
      </w:r>
      <w:r w:rsidRPr="008D2E9F">
        <w:rPr>
          <w:rFonts w:ascii="Times New Roman" w:hAnsi="Times New Roman"/>
          <w:sz w:val="28"/>
          <w:lang w:val="en-US"/>
        </w:rPr>
        <w:t xml:space="preserve">Three athletes from Ufa, two from </w:t>
      </w:r>
      <w:proofErr w:type="spellStart"/>
      <w:r w:rsidRPr="008D2E9F">
        <w:rPr>
          <w:rFonts w:ascii="Times New Roman" w:hAnsi="Times New Roman"/>
          <w:sz w:val="28"/>
          <w:lang w:val="en-US"/>
        </w:rPr>
        <w:t>Milovka</w:t>
      </w:r>
      <w:proofErr w:type="spellEnd"/>
      <w:r w:rsidRPr="008D2E9F">
        <w:rPr>
          <w:rFonts w:ascii="Times New Roman" w:hAnsi="Times New Roman"/>
          <w:sz w:val="28"/>
          <w:lang w:val="en-US"/>
        </w:rPr>
        <w:t xml:space="preserve"> and 7 athletes from </w:t>
      </w:r>
      <w:proofErr w:type="spellStart"/>
      <w:r w:rsidRPr="008D2E9F">
        <w:rPr>
          <w:rFonts w:ascii="Times New Roman" w:hAnsi="Times New Roman"/>
          <w:sz w:val="28"/>
          <w:lang w:val="en-US"/>
        </w:rPr>
        <w:t>Belebeyevsky</w:t>
      </w:r>
      <w:proofErr w:type="spellEnd"/>
      <w:r w:rsidRPr="008D2E9F">
        <w:rPr>
          <w:rFonts w:ascii="Times New Roman" w:hAnsi="Times New Roman"/>
          <w:sz w:val="28"/>
          <w:lang w:val="en-US"/>
        </w:rPr>
        <w:t xml:space="preserve"> district came to the kickboxing competition. Each of them enters the ring and demonstrates their skills. The order of entry to the ring is determined by drawing lots. Find the probability that the fifth athlete will be from Ufa.</w:t>
      </w:r>
    </w:p>
    <w:p w:rsidR="004B4D93" w:rsidRPr="008D2E9F" w:rsidRDefault="004B4D93" w:rsidP="00E67742">
      <w:pPr>
        <w:spacing w:after="0" w:line="240" w:lineRule="auto"/>
        <w:jc w:val="both"/>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0,08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0,5</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0,416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0,25</w:t>
            </w:r>
          </w:p>
        </w:tc>
      </w:tr>
    </w:tbl>
    <w:p w:rsidR="004B4D93" w:rsidRPr="005D14F0" w:rsidRDefault="004B4D93" w:rsidP="00E67742">
      <w:pPr>
        <w:spacing w:after="0" w:line="240" w:lineRule="auto"/>
        <w:jc w:val="both"/>
        <w:rPr>
          <w:rFonts w:ascii="Times New Roman" w:hAnsi="Times New Roman"/>
          <w:sz w:val="28"/>
        </w:rPr>
      </w:pPr>
    </w:p>
    <w:p w:rsidR="004B4D93" w:rsidRPr="008D2E9F" w:rsidRDefault="000D7608" w:rsidP="00E67742">
      <w:pPr>
        <w:spacing w:after="0" w:line="240" w:lineRule="auto"/>
        <w:jc w:val="both"/>
        <w:rPr>
          <w:rFonts w:ascii="Times New Roman" w:hAnsi="Times New Roman"/>
          <w:sz w:val="28"/>
          <w:lang w:val="en-US"/>
        </w:rPr>
      </w:pPr>
      <w:r w:rsidRPr="008D2E9F">
        <w:rPr>
          <w:rFonts w:ascii="Times New Roman" w:hAnsi="Times New Roman"/>
          <w:b/>
          <w:sz w:val="28"/>
          <w:lang w:val="en-US"/>
        </w:rPr>
        <w:t xml:space="preserve">6. </w:t>
      </w:r>
      <w:r w:rsidRPr="008D2E9F">
        <w:rPr>
          <w:rFonts w:ascii="Times New Roman" w:hAnsi="Times New Roman"/>
          <w:sz w:val="28"/>
          <w:lang w:val="en-US"/>
        </w:rPr>
        <w:t xml:space="preserve">Find the root of the equation </w:t>
      </w:r>
      <m:oMath>
        <m:rad>
          <m:radPr>
            <m:ctrlPr>
              <w:rPr>
                <w:rFonts w:ascii="Cambria Math" w:hAnsi="Cambria Math"/>
                <w:sz w:val="24"/>
                <w:szCs w:val="24"/>
                <w:shd w:val="clear" w:color="auto" w:fill="FFFFFF"/>
              </w:rPr>
            </m:ctrlPr>
          </m:radPr>
          <m:deg>
            <m:r>
              <w:rPr>
                <w:rFonts w:ascii="Cambria Math" w:hAnsi="Cambria Math"/>
                <w:sz w:val="24"/>
                <w:szCs w:val="24"/>
                <w:shd w:val="clear" w:color="auto" w:fill="FFFFFF"/>
                <w:lang w:val="en-US"/>
              </w:rPr>
              <m:t>3</m:t>
            </m:r>
            <m:ctrlPr>
              <w:rPr>
                <w:rFonts w:ascii="Cambria Math" w:hAnsi="Cambria Math"/>
                <w:i/>
                <w:sz w:val="24"/>
                <w:szCs w:val="24"/>
                <w:shd w:val="clear" w:color="auto" w:fill="FFFFFF"/>
              </w:rPr>
            </m:ctrlPr>
          </m:deg>
          <m:e>
            <m:r>
              <w:rPr>
                <w:rFonts w:ascii="Cambria Math" w:hAnsi="Cambria Math"/>
                <w:sz w:val="24"/>
                <w:szCs w:val="24"/>
                <w:shd w:val="clear" w:color="auto" w:fill="FFFFFF"/>
              </w:rPr>
              <m:t>x</m:t>
            </m:r>
            <m:r>
              <w:rPr>
                <w:rFonts w:ascii="Cambria Math" w:hAnsi="Cambria Math"/>
                <w:sz w:val="24"/>
                <w:szCs w:val="24"/>
                <w:shd w:val="clear" w:color="auto" w:fill="FFFFFF"/>
                <w:lang w:val="en-US"/>
              </w:rPr>
              <m:t>-4</m:t>
            </m:r>
            <m:ctrlPr>
              <w:rPr>
                <w:rFonts w:ascii="Cambria Math" w:hAnsi="Cambria Math"/>
                <w:i/>
                <w:sz w:val="24"/>
                <w:szCs w:val="24"/>
                <w:shd w:val="clear" w:color="auto" w:fill="FFFFFF"/>
              </w:rPr>
            </m:ctrlPr>
          </m:e>
        </m:rad>
        <m:r>
          <w:rPr>
            <w:rFonts w:ascii="Cambria Math" w:hAnsi="Cambria Math"/>
            <w:sz w:val="24"/>
            <w:szCs w:val="24"/>
            <w:shd w:val="clear" w:color="auto" w:fill="FFFFFF"/>
            <w:lang w:val="en-US"/>
          </w:rPr>
          <m:t>=3</m:t>
        </m:r>
      </m:oMath>
      <w:r w:rsidRPr="008D2E9F">
        <w:rPr>
          <w:rFonts w:ascii="Times New Roman" w:hAnsi="Times New Roman"/>
          <w:sz w:val="24"/>
          <w:szCs w:val="24"/>
          <w:shd w:val="clear" w:color="auto" w:fill="FFFFFF"/>
          <w:lang w:val="en-US"/>
        </w:rPr>
        <w:t>.</w:t>
      </w:r>
    </w:p>
    <w:p w:rsidR="004B4D93" w:rsidRPr="008D2E9F" w:rsidRDefault="004B4D93" w:rsidP="00E67742">
      <w:pPr>
        <w:spacing w:after="0" w:line="240" w:lineRule="auto"/>
        <w:jc w:val="both"/>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58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7</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31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no decision</w:t>
            </w:r>
          </w:p>
        </w:tc>
      </w:tr>
    </w:tbl>
    <w:p w:rsidR="004B4D93" w:rsidRPr="005D14F0" w:rsidRDefault="004B4D93" w:rsidP="00E67742">
      <w:pPr>
        <w:spacing w:after="0" w:line="240" w:lineRule="auto"/>
        <w:rPr>
          <w:rFonts w:ascii="Times New Roman" w:hAnsi="Times New Roman"/>
          <w:sz w:val="28"/>
        </w:rPr>
      </w:pPr>
    </w:p>
    <w:p w:rsidR="004B4D93" w:rsidRPr="008D2E9F" w:rsidRDefault="000D7608" w:rsidP="00E67742">
      <w:pPr>
        <w:spacing w:after="0" w:line="240" w:lineRule="auto"/>
        <w:jc w:val="both"/>
        <w:rPr>
          <w:rFonts w:ascii="Times New Roman" w:hAnsi="Times New Roman"/>
          <w:sz w:val="28"/>
          <w:lang w:val="en-US"/>
        </w:rPr>
      </w:pPr>
      <w:r w:rsidRPr="008D2E9F">
        <w:rPr>
          <w:rFonts w:ascii="Times New Roman" w:hAnsi="Times New Roman"/>
          <w:b/>
          <w:sz w:val="28"/>
          <w:lang w:val="en-US"/>
        </w:rPr>
        <w:t>7.</w:t>
      </w:r>
      <w:r w:rsidRPr="008D2E9F">
        <w:rPr>
          <w:rFonts w:ascii="Times New Roman" w:hAnsi="Times New Roman"/>
          <w:sz w:val="28"/>
          <w:lang w:val="en-US"/>
        </w:rPr>
        <w:t xml:space="preserve">Solve the equation </w:t>
      </w:r>
      <m:oMath>
        <m:func>
          <m:funcPr>
            <m:ctrlPr>
              <w:rPr>
                <w:rFonts w:ascii="Cambria Math" w:hAnsi="Cambria Math"/>
                <w:i/>
                <w:sz w:val="24"/>
                <w:szCs w:val="24"/>
                <w:shd w:val="clear" w:color="auto" w:fill="FFFFFF"/>
              </w:rPr>
            </m:ctrlPr>
          </m:funcPr>
          <m:fName>
            <m:r>
              <m:rPr>
                <m:sty m:val="p"/>
              </m:rPr>
              <w:rPr>
                <w:rFonts w:ascii="Cambria Math" w:hAnsi="Cambria Math"/>
                <w:sz w:val="24"/>
                <w:szCs w:val="24"/>
                <w:shd w:val="clear" w:color="auto" w:fill="FFFFFF"/>
                <w:lang w:val="en-US"/>
              </w:rPr>
              <m:t>sin</m:t>
            </m:r>
          </m:fName>
          <m:e>
            <m:f>
              <m:fPr>
                <m:ctrlPr>
                  <w:rPr>
                    <w:rFonts w:ascii="Cambria Math" w:hAnsi="Cambria Math"/>
                    <w:i/>
                    <w:sz w:val="24"/>
                    <w:szCs w:val="24"/>
                    <w:shd w:val="clear" w:color="auto" w:fill="FFFFFF"/>
                  </w:rPr>
                </m:ctrlPr>
              </m:fPr>
              <m:num>
                <m:r>
                  <w:rPr>
                    <w:rFonts w:ascii="Cambria Math" w:hAnsi="Cambria Math"/>
                    <w:sz w:val="24"/>
                    <w:szCs w:val="24"/>
                    <w:shd w:val="clear" w:color="auto" w:fill="FFFFFF"/>
                  </w:rPr>
                  <m:t>πx</m:t>
                </m:r>
              </m:num>
              <m:den>
                <m:r>
                  <w:rPr>
                    <w:rFonts w:ascii="Cambria Math" w:hAnsi="Cambria Math"/>
                    <w:sz w:val="24"/>
                    <w:szCs w:val="24"/>
                    <w:shd w:val="clear" w:color="auto" w:fill="FFFFFF"/>
                    <w:lang w:val="en-US"/>
                  </w:rPr>
                  <m:t>3</m:t>
                </m:r>
              </m:den>
            </m:f>
          </m:e>
        </m:func>
        <m:r>
          <w:rPr>
            <w:rFonts w:ascii="Cambria Math" w:hAnsi="Cambria Math"/>
            <w:sz w:val="24"/>
            <w:szCs w:val="24"/>
            <w:shd w:val="clear" w:color="auto" w:fill="FFFFFF"/>
            <w:lang w:val="en-US"/>
          </w:rPr>
          <m:t xml:space="preserve"> =0.5</m:t>
        </m:r>
      </m:oMath>
      <w:r w:rsidRPr="008D2E9F">
        <w:rPr>
          <w:rFonts w:ascii="Times New Roman" w:hAnsi="Times New Roman"/>
          <w:sz w:val="28"/>
          <w:lang w:val="en-US"/>
        </w:rPr>
        <w:t>. In the answer, write the smallest positive root.</w:t>
      </w:r>
    </w:p>
    <w:p w:rsidR="004B4D93" w:rsidRPr="008D2E9F" w:rsidRDefault="004B4D93" w:rsidP="00E67742">
      <w:pPr>
        <w:spacing w:after="0" w:line="240" w:lineRule="auto"/>
        <w:jc w:val="both"/>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rPr>
          <w:trHeight w:val="568"/>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 xml:space="preserve">c)  </w:t>
            </w:r>
          </w:p>
        </w:tc>
      </w:tr>
      <w:tr w:rsidR="004B4D93" w:rsidRPr="005D14F0">
        <w:trPr>
          <w:trHeight w:val="548"/>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 xml:space="preserve">b)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0</w:t>
            </w:r>
          </w:p>
        </w:tc>
      </w:tr>
    </w:tbl>
    <w:p w:rsidR="004B4D93" w:rsidRPr="005D14F0" w:rsidRDefault="004B4D93" w:rsidP="00E67742">
      <w:pPr>
        <w:spacing w:after="0" w:line="240" w:lineRule="auto"/>
        <w:rPr>
          <w:rFonts w:ascii="Times New Roman" w:hAnsi="Times New Roman"/>
          <w:sz w:val="28"/>
        </w:rPr>
      </w:pPr>
    </w:p>
    <w:p w:rsidR="004B4D93" w:rsidRPr="008D2E9F" w:rsidRDefault="000D7608" w:rsidP="00E67742">
      <w:pPr>
        <w:spacing w:after="0" w:line="240" w:lineRule="auto"/>
        <w:jc w:val="both"/>
        <w:rPr>
          <w:rFonts w:ascii="Times New Roman" w:hAnsi="Times New Roman"/>
          <w:sz w:val="28"/>
          <w:lang w:val="en-US"/>
        </w:rPr>
      </w:pPr>
      <w:r w:rsidRPr="008D2E9F">
        <w:rPr>
          <w:rFonts w:ascii="Times New Roman" w:hAnsi="Times New Roman"/>
          <w:b/>
          <w:sz w:val="28"/>
          <w:lang w:val="en-US"/>
        </w:rPr>
        <w:t>8.</w:t>
      </w:r>
      <w:r w:rsidRPr="008D2E9F">
        <w:rPr>
          <w:rFonts w:ascii="Times New Roman" w:hAnsi="Times New Roman"/>
          <w:sz w:val="28"/>
          <w:lang w:val="en-US"/>
        </w:rPr>
        <w:t>On average, out of 1,400 garden pumps that have gone on sale, 7 are leaking. Find the probability that one randomly selected pump for monitoring does not leak.</w:t>
      </w:r>
    </w:p>
    <w:p w:rsidR="004B4D93" w:rsidRPr="008D2E9F" w:rsidRDefault="004B4D93" w:rsidP="00E67742">
      <w:pPr>
        <w:spacing w:after="0" w:line="240" w:lineRule="auto"/>
        <w:jc w:val="both"/>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0,005</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0,193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0,995</w:t>
            </w:r>
          </w:p>
        </w:tc>
      </w:tr>
    </w:tbl>
    <w:p w:rsidR="004B4D93" w:rsidRPr="005D14F0" w:rsidRDefault="004B4D93" w:rsidP="00E67742">
      <w:pPr>
        <w:spacing w:after="0" w:line="240" w:lineRule="auto"/>
        <w:jc w:val="both"/>
        <w:rPr>
          <w:rFonts w:ascii="Times New Roman" w:hAnsi="Times New Roman"/>
          <w:sz w:val="28"/>
        </w:rPr>
      </w:pPr>
    </w:p>
    <w:p w:rsidR="004B4D93" w:rsidRPr="008D2E9F" w:rsidRDefault="000D7608" w:rsidP="00E67742">
      <w:pPr>
        <w:spacing w:after="0" w:line="240" w:lineRule="auto"/>
        <w:jc w:val="both"/>
        <w:rPr>
          <w:rFonts w:ascii="Times New Roman" w:hAnsi="Times New Roman"/>
          <w:sz w:val="28"/>
          <w:lang w:val="en-US"/>
        </w:rPr>
      </w:pPr>
      <w:r w:rsidRPr="008D2E9F">
        <w:rPr>
          <w:rFonts w:ascii="Times New Roman" w:hAnsi="Times New Roman"/>
          <w:b/>
          <w:sz w:val="28"/>
          <w:lang w:val="en-US"/>
        </w:rPr>
        <w:t>9.</w:t>
      </w:r>
      <w:r w:rsidRPr="008D2E9F">
        <w:rPr>
          <w:rFonts w:ascii="Times New Roman" w:hAnsi="Times New Roman"/>
          <w:sz w:val="28"/>
          <w:lang w:val="en-US"/>
        </w:rPr>
        <w:t>Bookstore discount card holders receive a 3% discount on purchases. The book costs 300 rubles. How many rubles will the discount card holder pay for this book?</w:t>
      </w:r>
    </w:p>
    <w:p w:rsidR="004B4D93" w:rsidRPr="008D2E9F" w:rsidRDefault="004B4D93" w:rsidP="00E67742">
      <w:pPr>
        <w:spacing w:after="0" w:line="240" w:lineRule="auto"/>
        <w:jc w:val="both"/>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291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200</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309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270</w:t>
            </w:r>
          </w:p>
        </w:tc>
      </w:tr>
    </w:tbl>
    <w:p w:rsidR="004B4D93" w:rsidRPr="005D14F0" w:rsidRDefault="004B4D93" w:rsidP="00E67742">
      <w:pPr>
        <w:spacing w:after="0" w:line="240" w:lineRule="auto"/>
        <w:jc w:val="both"/>
        <w:rPr>
          <w:rFonts w:ascii="Times New Roman" w:hAnsi="Times New Roman"/>
          <w:sz w:val="28"/>
        </w:rPr>
      </w:pPr>
    </w:p>
    <w:p w:rsidR="004B4D93" w:rsidRPr="008D2E9F" w:rsidRDefault="000D7608" w:rsidP="00E67742">
      <w:pPr>
        <w:spacing w:after="0" w:line="240" w:lineRule="auto"/>
        <w:jc w:val="both"/>
        <w:rPr>
          <w:rFonts w:ascii="Times New Roman" w:hAnsi="Times New Roman"/>
          <w:sz w:val="28"/>
          <w:lang w:val="en-US"/>
        </w:rPr>
      </w:pPr>
      <w:r w:rsidRPr="008D2E9F">
        <w:rPr>
          <w:rFonts w:ascii="Times New Roman" w:hAnsi="Times New Roman"/>
          <w:b/>
          <w:sz w:val="28"/>
          <w:lang w:val="en-US"/>
        </w:rPr>
        <w:t>10.</w:t>
      </w:r>
      <w:r w:rsidRPr="008D2E9F">
        <w:rPr>
          <w:rFonts w:ascii="Times New Roman" w:hAnsi="Times New Roman"/>
          <w:sz w:val="28"/>
          <w:lang w:val="en-US"/>
        </w:rPr>
        <w:t>Find the root of the equation</w:t>
      </w:r>
      <w:r w:rsidRPr="005D14F0">
        <w:rPr>
          <w:rFonts w:ascii="Times New Roman" w:hAnsi="Times New Roman"/>
          <w:noProof/>
          <w:sz w:val="28"/>
        </w:rPr>
        <w:drawing>
          <wp:inline distT="0" distB="0" distL="0" distR="0">
            <wp:extent cx="612250" cy="19132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612250" cy="191328"/>
                    </a:xfrm>
                    <a:prstGeom prst="rect">
                      <a:avLst/>
                    </a:prstGeom>
                  </pic:spPr>
                </pic:pic>
              </a:graphicData>
            </a:graphic>
          </wp:inline>
        </w:drawing>
      </w:r>
    </w:p>
    <w:p w:rsidR="004B4D93" w:rsidRPr="008D2E9F" w:rsidRDefault="004B4D93" w:rsidP="00E67742">
      <w:pPr>
        <w:spacing w:after="0" w:line="240" w:lineRule="auto"/>
        <w:jc w:val="both"/>
        <w:rPr>
          <w:rFonts w:ascii="Times New Roman" w:hAnsi="Times New Roman"/>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a)  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c)  -2</w:t>
            </w:r>
          </w:p>
        </w:tc>
      </w:tr>
      <w:tr w:rsidR="004B4D93" w:rsidRPr="005D14F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b)  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D93" w:rsidRPr="005D14F0" w:rsidRDefault="000D7608" w:rsidP="00E67742">
            <w:pPr>
              <w:spacing w:after="0" w:line="240" w:lineRule="auto"/>
              <w:rPr>
                <w:rFonts w:ascii="Times New Roman" w:hAnsi="Times New Roman"/>
                <w:sz w:val="28"/>
              </w:rPr>
            </w:pPr>
            <w:r w:rsidRPr="005D14F0">
              <w:rPr>
                <w:rFonts w:ascii="Times New Roman" w:hAnsi="Times New Roman"/>
                <w:sz w:val="28"/>
              </w:rPr>
              <w:t>d)  3</w:t>
            </w:r>
          </w:p>
        </w:tc>
      </w:tr>
    </w:tbl>
    <w:p w:rsidR="004B4D93" w:rsidRPr="005D14F0" w:rsidRDefault="004B4D93" w:rsidP="00E67742">
      <w:pPr>
        <w:spacing w:after="0" w:line="240" w:lineRule="auto"/>
        <w:jc w:val="both"/>
        <w:rPr>
          <w:rFonts w:ascii="Times New Roman" w:hAnsi="Times New Roman"/>
          <w:sz w:val="28"/>
        </w:rPr>
      </w:pPr>
    </w:p>
    <w:p w:rsidR="00075A17" w:rsidRDefault="00075A17" w:rsidP="00E67742">
      <w:pPr>
        <w:spacing w:after="0" w:line="240" w:lineRule="auto"/>
        <w:rPr>
          <w:rFonts w:ascii="Times New Roman" w:hAnsi="Times New Roman"/>
          <w:b/>
          <w:sz w:val="28"/>
        </w:rPr>
      </w:pPr>
    </w:p>
    <w:p w:rsidR="0012193F" w:rsidRDefault="0012193F" w:rsidP="00E67742">
      <w:pPr>
        <w:pStyle w:val="docdata"/>
        <w:spacing w:beforeAutospacing="0" w:after="0" w:afterAutospacing="0"/>
        <w:jc w:val="center"/>
        <w:rPr>
          <w:b/>
          <w:sz w:val="28"/>
        </w:rPr>
      </w:pPr>
    </w:p>
    <w:p w:rsidR="004B4D93" w:rsidRDefault="005F097F" w:rsidP="00E67742">
      <w:pPr>
        <w:pStyle w:val="docdata"/>
        <w:spacing w:beforeAutospacing="0" w:after="0" w:afterAutospacing="0"/>
        <w:jc w:val="center"/>
        <w:rPr>
          <w:b/>
          <w:sz w:val="28"/>
        </w:rPr>
      </w:pPr>
      <w:r>
        <w:rPr>
          <w:b/>
          <w:sz w:val="28"/>
          <w:lang w:val="en-US"/>
        </w:rPr>
        <w:t>L</w:t>
      </w:r>
      <w:proofErr w:type="spellStart"/>
      <w:r>
        <w:rPr>
          <w:b/>
          <w:sz w:val="28"/>
        </w:rPr>
        <w:t>ist</w:t>
      </w:r>
      <w:proofErr w:type="spellEnd"/>
      <w:r>
        <w:rPr>
          <w:b/>
          <w:sz w:val="28"/>
        </w:rPr>
        <w:t xml:space="preserve"> of references</w:t>
      </w:r>
      <w:bookmarkStart w:id="0" w:name="_GoBack"/>
      <w:bookmarkEnd w:id="0"/>
    </w:p>
    <w:p w:rsidR="00075A17" w:rsidRDefault="00075A17" w:rsidP="00E67742">
      <w:pPr>
        <w:pStyle w:val="docdata"/>
        <w:spacing w:beforeAutospacing="0" w:after="0" w:afterAutospacing="0"/>
        <w:ind w:left="-1418"/>
        <w:jc w:val="center"/>
      </w:pPr>
    </w:p>
    <w:p w:rsidR="004B4D93" w:rsidRPr="00075A17" w:rsidRDefault="000D7608" w:rsidP="00E67742">
      <w:pPr>
        <w:pStyle w:val="a6"/>
        <w:numPr>
          <w:ilvl w:val="3"/>
          <w:numId w:val="1"/>
        </w:numPr>
        <w:spacing w:after="0" w:line="240" w:lineRule="auto"/>
        <w:ind w:left="0" w:firstLine="709"/>
        <w:jc w:val="both"/>
        <w:rPr>
          <w:rFonts w:ascii="Times New Roman" w:hAnsi="Times New Roman"/>
          <w:sz w:val="28"/>
        </w:rPr>
      </w:pPr>
      <w:proofErr w:type="spellStart"/>
      <w:r w:rsidRPr="008D2E9F">
        <w:rPr>
          <w:rFonts w:ascii="Times New Roman" w:hAnsi="Times New Roman"/>
          <w:sz w:val="28"/>
          <w:lang w:val="en-US"/>
        </w:rPr>
        <w:t>Balayan</w:t>
      </w:r>
      <w:proofErr w:type="spellEnd"/>
      <w:r w:rsidRPr="008D2E9F">
        <w:rPr>
          <w:rFonts w:ascii="Times New Roman" w:hAnsi="Times New Roman"/>
          <w:sz w:val="28"/>
          <w:lang w:val="en-US"/>
        </w:rPr>
        <w:t xml:space="preserve">, Eduard N. Mathematics: </w:t>
      </w:r>
      <w:proofErr w:type="gramStart"/>
      <w:r w:rsidRPr="008D2E9F">
        <w:rPr>
          <w:rFonts w:ascii="Times New Roman" w:hAnsi="Times New Roman"/>
          <w:sz w:val="28"/>
          <w:lang w:val="en-US"/>
        </w:rPr>
        <w:t>a</w:t>
      </w:r>
      <w:proofErr w:type="gramEnd"/>
      <w:r w:rsidRPr="008D2E9F">
        <w:rPr>
          <w:rFonts w:ascii="Times New Roman" w:hAnsi="Times New Roman"/>
          <w:sz w:val="28"/>
          <w:lang w:val="en-US"/>
        </w:rPr>
        <w:t xml:space="preserve"> Handbook for exam preparation. </w:t>
      </w:r>
      <w:r w:rsidRPr="00075A17">
        <w:rPr>
          <w:rFonts w:ascii="Times New Roman" w:hAnsi="Times New Roman"/>
          <w:sz w:val="28"/>
        </w:rPr>
        <w:t>(</w:t>
      </w:r>
      <w:proofErr w:type="spellStart"/>
      <w:r w:rsidRPr="00075A17">
        <w:rPr>
          <w:rFonts w:ascii="Times New Roman" w:hAnsi="Times New Roman"/>
          <w:sz w:val="28"/>
        </w:rPr>
        <w:t>profile</w:t>
      </w:r>
      <w:proofErr w:type="spellEnd"/>
      <w:r w:rsidRPr="00075A17">
        <w:rPr>
          <w:rFonts w:ascii="Times New Roman" w:hAnsi="Times New Roman"/>
          <w:sz w:val="28"/>
        </w:rPr>
        <w:t xml:space="preserve"> </w:t>
      </w:r>
      <w:proofErr w:type="spellStart"/>
      <w:r w:rsidRPr="00075A17">
        <w:rPr>
          <w:rFonts w:ascii="Times New Roman" w:hAnsi="Times New Roman"/>
          <w:sz w:val="28"/>
        </w:rPr>
        <w:t>level</w:t>
      </w:r>
      <w:proofErr w:type="spellEnd"/>
      <w:r w:rsidRPr="00075A17">
        <w:rPr>
          <w:rFonts w:ascii="Times New Roman" w:hAnsi="Times New Roman"/>
          <w:sz w:val="28"/>
        </w:rPr>
        <w:t xml:space="preserve">) / E. N. Balayan.  - </w:t>
      </w:r>
      <w:proofErr w:type="spellStart"/>
      <w:r w:rsidRPr="00075A17">
        <w:rPr>
          <w:rFonts w:ascii="Times New Roman" w:hAnsi="Times New Roman"/>
          <w:sz w:val="28"/>
        </w:rPr>
        <w:t>Ph</w:t>
      </w:r>
      <w:proofErr w:type="spellEnd"/>
      <w:r w:rsidRPr="00075A17">
        <w:rPr>
          <w:rFonts w:ascii="Times New Roman" w:hAnsi="Times New Roman"/>
          <w:sz w:val="28"/>
        </w:rPr>
        <w:t xml:space="preserve">/D: </w:t>
      </w:r>
      <w:proofErr w:type="spellStart"/>
      <w:r w:rsidRPr="00075A17">
        <w:rPr>
          <w:rFonts w:ascii="Times New Roman" w:hAnsi="Times New Roman"/>
          <w:sz w:val="28"/>
        </w:rPr>
        <w:t>Phoenix</w:t>
      </w:r>
      <w:proofErr w:type="spellEnd"/>
      <w:r w:rsidRPr="00075A17">
        <w:rPr>
          <w:rFonts w:ascii="Times New Roman" w:hAnsi="Times New Roman"/>
          <w:sz w:val="28"/>
        </w:rPr>
        <w:t>, 2019. - 160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Klovo</w:t>
      </w:r>
      <w:proofErr w:type="spellEnd"/>
      <w:r w:rsidRPr="008D2E9F">
        <w:rPr>
          <w:rFonts w:ascii="Times New Roman" w:hAnsi="Times New Roman"/>
          <w:sz w:val="28"/>
          <w:lang w:val="en-US"/>
        </w:rPr>
        <w:t xml:space="preserve">, A. G. Mathematics in the USE format. </w:t>
      </w:r>
      <w:proofErr w:type="spellStart"/>
      <w:r w:rsidRPr="008D2E9F">
        <w:rPr>
          <w:rFonts w:ascii="Times New Roman" w:hAnsi="Times New Roman"/>
          <w:sz w:val="28"/>
          <w:lang w:val="en-US"/>
        </w:rPr>
        <w:t>Databases.level</w:t>
      </w:r>
      <w:proofErr w:type="spellEnd"/>
      <w:r w:rsidRPr="008D2E9F">
        <w:rPr>
          <w:rFonts w:ascii="Times New Roman" w:hAnsi="Times New Roman"/>
          <w:sz w:val="28"/>
          <w:lang w:val="en-US"/>
        </w:rPr>
        <w:t xml:space="preserve">. The simplest mathematical models / A. G. </w:t>
      </w:r>
      <w:proofErr w:type="spellStart"/>
      <w:r w:rsidRPr="008D2E9F">
        <w:rPr>
          <w:rFonts w:ascii="Times New Roman" w:hAnsi="Times New Roman"/>
          <w:sz w:val="28"/>
          <w:lang w:val="en-US"/>
        </w:rPr>
        <w:t>Klovo</w:t>
      </w:r>
      <w:proofErr w:type="spellEnd"/>
      <w:r w:rsidRPr="008D2E9F">
        <w:rPr>
          <w:rFonts w:ascii="Times New Roman" w:hAnsi="Times New Roman"/>
          <w:sz w:val="28"/>
          <w:lang w:val="en-US"/>
        </w:rPr>
        <w:t>. - Rn/ D: Phoenix, 2016. - 80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Klovo</w:t>
      </w:r>
      <w:proofErr w:type="spellEnd"/>
      <w:r w:rsidRPr="008D2E9F">
        <w:rPr>
          <w:rFonts w:ascii="Times New Roman" w:hAnsi="Times New Roman"/>
          <w:sz w:val="28"/>
          <w:lang w:val="en-US"/>
        </w:rPr>
        <w:t xml:space="preserve">, A. G. Mathematics in the USE format. Basic level. Computations and transformations / A. G. </w:t>
      </w:r>
      <w:proofErr w:type="spellStart"/>
      <w:r w:rsidRPr="008D2E9F">
        <w:rPr>
          <w:rFonts w:ascii="Times New Roman" w:hAnsi="Times New Roman"/>
          <w:sz w:val="28"/>
          <w:lang w:val="en-US"/>
        </w:rPr>
        <w:t>Klovo</w:t>
      </w:r>
      <w:proofErr w:type="spellEnd"/>
      <w:r w:rsidRPr="008D2E9F">
        <w:rPr>
          <w:rFonts w:ascii="Times New Roman" w:hAnsi="Times New Roman"/>
          <w:sz w:val="28"/>
          <w:lang w:val="en-US"/>
        </w:rPr>
        <w:t>. - Rn/ D: Phoenix, 2016. - 96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Klovo</w:t>
      </w:r>
      <w:proofErr w:type="spellEnd"/>
      <w:r w:rsidRPr="008D2E9F">
        <w:rPr>
          <w:rFonts w:ascii="Times New Roman" w:hAnsi="Times New Roman"/>
          <w:sz w:val="28"/>
          <w:lang w:val="en-US"/>
        </w:rPr>
        <w:t xml:space="preserve">, A. G. Mathematics in the USE format. Basic level. Equations and inequalities / A. G. </w:t>
      </w:r>
      <w:proofErr w:type="spellStart"/>
      <w:r w:rsidRPr="008D2E9F">
        <w:rPr>
          <w:rFonts w:ascii="Times New Roman" w:hAnsi="Times New Roman"/>
          <w:sz w:val="28"/>
          <w:lang w:val="en-US"/>
        </w:rPr>
        <w:t>Klovo</w:t>
      </w:r>
      <w:proofErr w:type="spellEnd"/>
      <w:r w:rsidRPr="008D2E9F">
        <w:rPr>
          <w:rFonts w:ascii="Times New Roman" w:hAnsi="Times New Roman"/>
          <w:sz w:val="28"/>
          <w:lang w:val="en-US"/>
        </w:rPr>
        <w:t>. - Rn/ D: Phoenix, 2016. - 96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Merzlyak</w:t>
      </w:r>
      <w:proofErr w:type="spellEnd"/>
      <w:r w:rsidRPr="008D2E9F">
        <w:rPr>
          <w:rFonts w:ascii="Times New Roman" w:hAnsi="Times New Roman"/>
          <w:sz w:val="28"/>
          <w:lang w:val="en-US"/>
        </w:rPr>
        <w:t xml:space="preserve">, A. G. Unified State Exam. Mathematics. A new complete reference book for preparing for the Unified State Exam / A. G. </w:t>
      </w:r>
      <w:proofErr w:type="spellStart"/>
      <w:r w:rsidRPr="008D2E9F">
        <w:rPr>
          <w:rFonts w:ascii="Times New Roman" w:hAnsi="Times New Roman"/>
          <w:sz w:val="28"/>
          <w:lang w:val="en-US"/>
        </w:rPr>
        <w:t>Merzlyak</w:t>
      </w:r>
      <w:proofErr w:type="spellEnd"/>
      <w:r w:rsidRPr="008D2E9F">
        <w:rPr>
          <w:rFonts w:ascii="Times New Roman" w:hAnsi="Times New Roman"/>
          <w:sz w:val="28"/>
          <w:lang w:val="en-US"/>
        </w:rPr>
        <w:t xml:space="preserve">, V. B. </w:t>
      </w:r>
      <w:proofErr w:type="spellStart"/>
      <w:r w:rsidRPr="008D2E9F">
        <w:rPr>
          <w:rFonts w:ascii="Times New Roman" w:hAnsi="Times New Roman"/>
          <w:sz w:val="28"/>
          <w:lang w:val="en-US"/>
        </w:rPr>
        <w:t>Polonsky</w:t>
      </w:r>
      <w:proofErr w:type="spellEnd"/>
      <w:r w:rsidRPr="008D2E9F">
        <w:rPr>
          <w:rFonts w:ascii="Times New Roman" w:hAnsi="Times New Roman"/>
          <w:sz w:val="28"/>
          <w:lang w:val="en-US"/>
        </w:rPr>
        <w:t xml:space="preserve">, M. S. </w:t>
      </w:r>
      <w:proofErr w:type="spellStart"/>
      <w:r w:rsidRPr="008D2E9F">
        <w:rPr>
          <w:rFonts w:ascii="Times New Roman" w:hAnsi="Times New Roman"/>
          <w:sz w:val="28"/>
          <w:lang w:val="en-US"/>
        </w:rPr>
        <w:t>Yakir</w:t>
      </w:r>
      <w:proofErr w:type="spellEnd"/>
      <w:r w:rsidRPr="008D2E9F">
        <w:rPr>
          <w:rFonts w:ascii="Times New Roman" w:hAnsi="Times New Roman"/>
          <w:sz w:val="28"/>
          <w:lang w:val="en-US"/>
        </w:rPr>
        <w:t>. - Moscow: AST, 2017. - 560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Merzlyak</w:t>
      </w:r>
      <w:proofErr w:type="spellEnd"/>
      <w:r w:rsidRPr="008D2E9F">
        <w:rPr>
          <w:rFonts w:ascii="Times New Roman" w:hAnsi="Times New Roman"/>
          <w:sz w:val="28"/>
          <w:lang w:val="en-US"/>
        </w:rPr>
        <w:t xml:space="preserve">, A. G. Unified State Exam. Mathematics. A new complete reference book for preparing for the Unified State Exam / A. G. </w:t>
      </w:r>
      <w:proofErr w:type="spellStart"/>
      <w:r w:rsidRPr="008D2E9F">
        <w:rPr>
          <w:rFonts w:ascii="Times New Roman" w:hAnsi="Times New Roman"/>
          <w:sz w:val="28"/>
          <w:lang w:val="en-US"/>
        </w:rPr>
        <w:t>Merzlyak</w:t>
      </w:r>
      <w:proofErr w:type="spellEnd"/>
      <w:r w:rsidRPr="008D2E9F">
        <w:rPr>
          <w:rFonts w:ascii="Times New Roman" w:hAnsi="Times New Roman"/>
          <w:sz w:val="28"/>
          <w:lang w:val="en-US"/>
        </w:rPr>
        <w:t xml:space="preserve">, V. B. </w:t>
      </w:r>
      <w:proofErr w:type="spellStart"/>
      <w:r w:rsidRPr="008D2E9F">
        <w:rPr>
          <w:rFonts w:ascii="Times New Roman" w:hAnsi="Times New Roman"/>
          <w:sz w:val="28"/>
          <w:lang w:val="en-US"/>
        </w:rPr>
        <w:t>Polonsky</w:t>
      </w:r>
      <w:proofErr w:type="spellEnd"/>
      <w:r w:rsidRPr="008D2E9F">
        <w:rPr>
          <w:rFonts w:ascii="Times New Roman" w:hAnsi="Times New Roman"/>
          <w:sz w:val="28"/>
          <w:lang w:val="en-US"/>
        </w:rPr>
        <w:t xml:space="preserve">, M. S. </w:t>
      </w:r>
      <w:proofErr w:type="spellStart"/>
      <w:r w:rsidRPr="008D2E9F">
        <w:rPr>
          <w:rFonts w:ascii="Times New Roman" w:hAnsi="Times New Roman"/>
          <w:sz w:val="28"/>
          <w:lang w:val="en-US"/>
        </w:rPr>
        <w:t>Yakir</w:t>
      </w:r>
      <w:proofErr w:type="spellEnd"/>
      <w:r w:rsidRPr="008D2E9F">
        <w:rPr>
          <w:rFonts w:ascii="Times New Roman" w:hAnsi="Times New Roman"/>
          <w:sz w:val="28"/>
          <w:lang w:val="en-US"/>
        </w:rPr>
        <w:t>. - Moscow: AST, 2017. - 128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Merzlyak</w:t>
      </w:r>
      <w:proofErr w:type="spellEnd"/>
      <w:r w:rsidRPr="008D2E9F">
        <w:rPr>
          <w:rFonts w:ascii="Times New Roman" w:hAnsi="Times New Roman"/>
          <w:sz w:val="28"/>
          <w:lang w:val="en-US"/>
        </w:rPr>
        <w:t xml:space="preserve">, A. G. Unified State Exam. Mathematics. A new complete reference book for preparing for the Unified State Exam / A. G. </w:t>
      </w:r>
      <w:proofErr w:type="spellStart"/>
      <w:r w:rsidRPr="008D2E9F">
        <w:rPr>
          <w:rFonts w:ascii="Times New Roman" w:hAnsi="Times New Roman"/>
          <w:sz w:val="28"/>
          <w:lang w:val="en-US"/>
        </w:rPr>
        <w:t>Merzlyak</w:t>
      </w:r>
      <w:proofErr w:type="spellEnd"/>
      <w:r w:rsidRPr="008D2E9F">
        <w:rPr>
          <w:rFonts w:ascii="Times New Roman" w:hAnsi="Times New Roman"/>
          <w:sz w:val="28"/>
          <w:lang w:val="en-US"/>
        </w:rPr>
        <w:t xml:space="preserve">, V. B. </w:t>
      </w:r>
      <w:proofErr w:type="spellStart"/>
      <w:r w:rsidRPr="008D2E9F">
        <w:rPr>
          <w:rFonts w:ascii="Times New Roman" w:hAnsi="Times New Roman"/>
          <w:sz w:val="28"/>
          <w:lang w:val="en-US"/>
        </w:rPr>
        <w:t>Polonsky</w:t>
      </w:r>
      <w:proofErr w:type="spellEnd"/>
      <w:r w:rsidRPr="008D2E9F">
        <w:rPr>
          <w:rFonts w:ascii="Times New Roman" w:hAnsi="Times New Roman"/>
          <w:sz w:val="28"/>
          <w:lang w:val="en-US"/>
        </w:rPr>
        <w:t xml:space="preserve">, M. S. </w:t>
      </w:r>
      <w:proofErr w:type="spellStart"/>
      <w:r w:rsidRPr="008D2E9F">
        <w:rPr>
          <w:rFonts w:ascii="Times New Roman" w:hAnsi="Times New Roman"/>
          <w:sz w:val="28"/>
          <w:lang w:val="en-US"/>
        </w:rPr>
        <w:t>Yakir</w:t>
      </w:r>
      <w:proofErr w:type="spellEnd"/>
      <w:r w:rsidRPr="008D2E9F">
        <w:rPr>
          <w:rFonts w:ascii="Times New Roman" w:hAnsi="Times New Roman"/>
          <w:sz w:val="28"/>
          <w:lang w:val="en-US"/>
        </w:rPr>
        <w:t>. - Moscow: AST, 2018. - 189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Mordkovich</w:t>
      </w:r>
      <w:proofErr w:type="spellEnd"/>
      <w:r w:rsidRPr="008D2E9F">
        <w:rPr>
          <w:rFonts w:ascii="Times New Roman" w:hAnsi="Times New Roman"/>
          <w:sz w:val="28"/>
          <w:lang w:val="en-US"/>
        </w:rPr>
        <w:t xml:space="preserve">, A. G. Unified State Exam. Mathematics. A. G. </w:t>
      </w:r>
      <w:proofErr w:type="spellStart"/>
      <w:r w:rsidRPr="008D2E9F">
        <w:rPr>
          <w:rFonts w:ascii="Times New Roman" w:hAnsi="Times New Roman"/>
          <w:sz w:val="28"/>
          <w:lang w:val="en-US"/>
        </w:rPr>
        <w:t>Mordkovich</w:t>
      </w:r>
      <w:proofErr w:type="spellEnd"/>
      <w:r w:rsidRPr="008D2E9F">
        <w:rPr>
          <w:rFonts w:ascii="Times New Roman" w:hAnsi="Times New Roman"/>
          <w:sz w:val="28"/>
          <w:lang w:val="en-US"/>
        </w:rPr>
        <w:t xml:space="preserve">, V. I. </w:t>
      </w:r>
      <w:proofErr w:type="spellStart"/>
      <w:r w:rsidRPr="008D2E9F">
        <w:rPr>
          <w:rFonts w:ascii="Times New Roman" w:hAnsi="Times New Roman"/>
          <w:sz w:val="28"/>
          <w:lang w:val="en-US"/>
        </w:rPr>
        <w:t>Glizburg</w:t>
      </w:r>
      <w:proofErr w:type="spellEnd"/>
      <w:r w:rsidRPr="008D2E9F">
        <w:rPr>
          <w:rFonts w:ascii="Times New Roman" w:hAnsi="Times New Roman"/>
          <w:sz w:val="28"/>
          <w:lang w:val="en-US"/>
        </w:rPr>
        <w:t xml:space="preserve">, and N. </w:t>
      </w:r>
      <w:proofErr w:type="spellStart"/>
      <w:proofErr w:type="gramStart"/>
      <w:r w:rsidRPr="008D2E9F">
        <w:rPr>
          <w:rFonts w:ascii="Times New Roman" w:hAnsi="Times New Roman"/>
          <w:sz w:val="28"/>
          <w:lang w:val="en-US"/>
        </w:rPr>
        <w:t>Yu.Lavrentieva</w:t>
      </w:r>
      <w:proofErr w:type="spellEnd"/>
      <w:proofErr w:type="gramEnd"/>
      <w:r w:rsidRPr="008D2E9F">
        <w:rPr>
          <w:rFonts w:ascii="Times New Roman" w:hAnsi="Times New Roman"/>
          <w:sz w:val="28"/>
          <w:lang w:val="en-US"/>
        </w:rPr>
        <w:t>, A new complete reference book for school students preparing for the Unified State Exam, Moscow: AST, 2017, 16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lastRenderedPageBreak/>
        <w:t>Mordkovich</w:t>
      </w:r>
      <w:proofErr w:type="spellEnd"/>
      <w:r w:rsidRPr="008D2E9F">
        <w:rPr>
          <w:rFonts w:ascii="Times New Roman" w:hAnsi="Times New Roman"/>
          <w:sz w:val="28"/>
          <w:lang w:val="en-US"/>
        </w:rPr>
        <w:t xml:space="preserve">, A. G. Unified State Exam. Mathematics. A. G. </w:t>
      </w:r>
      <w:proofErr w:type="spellStart"/>
      <w:r w:rsidRPr="008D2E9F">
        <w:rPr>
          <w:rFonts w:ascii="Times New Roman" w:hAnsi="Times New Roman"/>
          <w:sz w:val="28"/>
          <w:lang w:val="en-US"/>
        </w:rPr>
        <w:t>Mordkovich</w:t>
      </w:r>
      <w:proofErr w:type="spellEnd"/>
      <w:r w:rsidRPr="008D2E9F">
        <w:rPr>
          <w:rFonts w:ascii="Times New Roman" w:hAnsi="Times New Roman"/>
          <w:sz w:val="28"/>
          <w:lang w:val="en-US"/>
        </w:rPr>
        <w:t xml:space="preserve">, V. I. </w:t>
      </w:r>
      <w:proofErr w:type="spellStart"/>
      <w:r w:rsidRPr="008D2E9F">
        <w:rPr>
          <w:rFonts w:ascii="Times New Roman" w:hAnsi="Times New Roman"/>
          <w:sz w:val="28"/>
          <w:lang w:val="en-US"/>
        </w:rPr>
        <w:t>Glizburg</w:t>
      </w:r>
      <w:proofErr w:type="spellEnd"/>
      <w:r w:rsidRPr="008D2E9F">
        <w:rPr>
          <w:rFonts w:ascii="Times New Roman" w:hAnsi="Times New Roman"/>
          <w:sz w:val="28"/>
          <w:lang w:val="en-US"/>
        </w:rPr>
        <w:t xml:space="preserve">, and N. </w:t>
      </w:r>
      <w:proofErr w:type="spellStart"/>
      <w:proofErr w:type="gramStart"/>
      <w:r w:rsidRPr="008D2E9F">
        <w:rPr>
          <w:rFonts w:ascii="Times New Roman" w:hAnsi="Times New Roman"/>
          <w:sz w:val="28"/>
          <w:lang w:val="en-US"/>
        </w:rPr>
        <w:t>Yu.Lavrentieva</w:t>
      </w:r>
      <w:proofErr w:type="spellEnd"/>
      <w:proofErr w:type="gramEnd"/>
      <w:r w:rsidRPr="008D2E9F">
        <w:rPr>
          <w:rFonts w:ascii="Times New Roman" w:hAnsi="Times New Roman"/>
          <w:sz w:val="28"/>
          <w:lang w:val="en-US"/>
        </w:rPr>
        <w:t>, A new complete reference book for school students preparing for the Unified State Exam, Moscow: AST, 2017, 352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Roganin</w:t>
      </w:r>
      <w:proofErr w:type="spellEnd"/>
      <w:r w:rsidRPr="008D2E9F">
        <w:rPr>
          <w:rFonts w:ascii="Times New Roman" w:hAnsi="Times New Roman"/>
          <w:sz w:val="28"/>
          <w:lang w:val="en-US"/>
        </w:rPr>
        <w:t xml:space="preserve">, A. N. Unified State Exam. Mathematics. Step-by-step preparation / A. N. </w:t>
      </w:r>
      <w:proofErr w:type="spellStart"/>
      <w:r w:rsidRPr="008D2E9F">
        <w:rPr>
          <w:rFonts w:ascii="Times New Roman" w:hAnsi="Times New Roman"/>
          <w:sz w:val="28"/>
          <w:lang w:val="en-US"/>
        </w:rPr>
        <w:t>Roganin</w:t>
      </w:r>
      <w:proofErr w:type="spellEnd"/>
      <w:r w:rsidRPr="008D2E9F">
        <w:rPr>
          <w:rFonts w:ascii="Times New Roman" w:hAnsi="Times New Roman"/>
          <w:sz w:val="28"/>
          <w:lang w:val="en-US"/>
        </w:rPr>
        <w:t xml:space="preserve">, I. V. </w:t>
      </w:r>
      <w:proofErr w:type="spellStart"/>
      <w:r w:rsidRPr="008D2E9F">
        <w:rPr>
          <w:rFonts w:ascii="Times New Roman" w:hAnsi="Times New Roman"/>
          <w:sz w:val="28"/>
          <w:lang w:val="en-US"/>
        </w:rPr>
        <w:t>Lysikova</w:t>
      </w:r>
      <w:proofErr w:type="spellEnd"/>
      <w:r w:rsidRPr="008D2E9F">
        <w:rPr>
          <w:rFonts w:ascii="Times New Roman" w:hAnsi="Times New Roman"/>
          <w:sz w:val="28"/>
          <w:lang w:val="en-US"/>
        </w:rPr>
        <w:t xml:space="preserve">, Yu. A. </w:t>
      </w:r>
      <w:proofErr w:type="spellStart"/>
      <w:r w:rsidRPr="008D2E9F">
        <w:rPr>
          <w:rFonts w:ascii="Times New Roman" w:hAnsi="Times New Roman"/>
          <w:sz w:val="28"/>
          <w:lang w:val="en-US"/>
        </w:rPr>
        <w:t>Zakhariychenko</w:t>
      </w:r>
      <w:proofErr w:type="spellEnd"/>
      <w:r w:rsidRPr="008D2E9F">
        <w:rPr>
          <w:rFonts w:ascii="Times New Roman" w:hAnsi="Times New Roman"/>
          <w:sz w:val="28"/>
          <w:lang w:val="en-US"/>
        </w:rPr>
        <w:t xml:space="preserve">. - Moscow: </w:t>
      </w:r>
      <w:proofErr w:type="spellStart"/>
      <w:r w:rsidRPr="008D2E9F">
        <w:rPr>
          <w:rFonts w:ascii="Times New Roman" w:hAnsi="Times New Roman"/>
          <w:sz w:val="28"/>
          <w:lang w:val="en-US"/>
        </w:rPr>
        <w:t>Eksmo</w:t>
      </w:r>
      <w:proofErr w:type="spellEnd"/>
      <w:r w:rsidRPr="008D2E9F">
        <w:rPr>
          <w:rFonts w:ascii="Times New Roman" w:hAnsi="Times New Roman"/>
          <w:sz w:val="28"/>
          <w:lang w:val="en-US"/>
        </w:rPr>
        <w:t>, 2018. - 107 p.</w:t>
      </w:r>
    </w:p>
    <w:p w:rsidR="004B4D93" w:rsidRPr="00075A17" w:rsidRDefault="000D7608" w:rsidP="00E67742">
      <w:pPr>
        <w:pStyle w:val="a6"/>
        <w:numPr>
          <w:ilvl w:val="0"/>
          <w:numId w:val="1"/>
        </w:numPr>
        <w:spacing w:after="0" w:line="240" w:lineRule="auto"/>
        <w:ind w:left="0" w:firstLine="709"/>
        <w:jc w:val="both"/>
        <w:rPr>
          <w:rFonts w:ascii="Times New Roman" w:hAnsi="Times New Roman"/>
          <w:sz w:val="28"/>
        </w:rPr>
      </w:pPr>
      <w:proofErr w:type="spellStart"/>
      <w:r w:rsidRPr="008D2E9F">
        <w:rPr>
          <w:rFonts w:ascii="Times New Roman" w:hAnsi="Times New Roman"/>
          <w:sz w:val="28"/>
          <w:lang w:val="en-US"/>
        </w:rPr>
        <w:t>Roganin</w:t>
      </w:r>
      <w:proofErr w:type="spellEnd"/>
      <w:r w:rsidRPr="008D2E9F">
        <w:rPr>
          <w:rFonts w:ascii="Times New Roman" w:hAnsi="Times New Roman"/>
          <w:sz w:val="28"/>
          <w:lang w:val="en-US"/>
        </w:rPr>
        <w:t xml:space="preserve">, A. N. Unified State Exam. Mathematics. </w:t>
      </w:r>
      <w:proofErr w:type="spellStart"/>
      <w:r w:rsidRPr="008D2E9F">
        <w:rPr>
          <w:rFonts w:ascii="Times New Roman" w:hAnsi="Times New Roman"/>
          <w:sz w:val="28"/>
          <w:lang w:val="en-US"/>
        </w:rPr>
        <w:t>Roganin</w:t>
      </w:r>
      <w:proofErr w:type="spellEnd"/>
      <w:r w:rsidRPr="008D2E9F">
        <w:rPr>
          <w:rFonts w:ascii="Times New Roman" w:hAnsi="Times New Roman"/>
          <w:sz w:val="28"/>
          <w:lang w:val="en-US"/>
        </w:rPr>
        <w:t xml:space="preserve"> A. N., </w:t>
      </w:r>
      <w:proofErr w:type="spellStart"/>
      <w:r w:rsidRPr="008D2E9F">
        <w:rPr>
          <w:rFonts w:ascii="Times New Roman" w:hAnsi="Times New Roman"/>
          <w:sz w:val="28"/>
          <w:lang w:val="en-US"/>
        </w:rPr>
        <w:t>Tretyak</w:t>
      </w:r>
      <w:proofErr w:type="spellEnd"/>
      <w:r w:rsidRPr="008D2E9F">
        <w:rPr>
          <w:rFonts w:ascii="Times New Roman" w:hAnsi="Times New Roman"/>
          <w:sz w:val="28"/>
          <w:lang w:val="en-US"/>
        </w:rPr>
        <w:t xml:space="preserve"> I. V. Express-</w:t>
      </w:r>
      <w:proofErr w:type="spellStart"/>
      <w:r w:rsidRPr="008D2E9F">
        <w:rPr>
          <w:rFonts w:ascii="Times New Roman" w:hAnsi="Times New Roman"/>
          <w:sz w:val="28"/>
          <w:lang w:val="en-US"/>
        </w:rPr>
        <w:t>podgotovka</w:t>
      </w:r>
      <w:proofErr w:type="spellEnd"/>
      <w:r w:rsidRPr="008D2E9F">
        <w:rPr>
          <w:rFonts w:ascii="Times New Roman" w:hAnsi="Times New Roman"/>
          <w:sz w:val="28"/>
          <w:lang w:val="en-US"/>
        </w:rPr>
        <w:t xml:space="preserve"> v </w:t>
      </w:r>
      <w:proofErr w:type="spellStart"/>
      <w:r w:rsidRPr="008D2E9F">
        <w:rPr>
          <w:rFonts w:ascii="Times New Roman" w:hAnsi="Times New Roman"/>
          <w:sz w:val="28"/>
          <w:lang w:val="en-US"/>
        </w:rPr>
        <w:t>skhemakh</w:t>
      </w:r>
      <w:proofErr w:type="spellEnd"/>
      <w:r w:rsidRPr="008D2E9F">
        <w:rPr>
          <w:rFonts w:ascii="Times New Roman" w:hAnsi="Times New Roman"/>
          <w:sz w:val="28"/>
          <w:lang w:val="en-US"/>
        </w:rPr>
        <w:t xml:space="preserve"> </w:t>
      </w:r>
      <w:proofErr w:type="spellStart"/>
      <w:r w:rsidRPr="008D2E9F">
        <w:rPr>
          <w:rFonts w:ascii="Times New Roman" w:hAnsi="Times New Roman"/>
          <w:sz w:val="28"/>
          <w:lang w:val="en-US"/>
        </w:rPr>
        <w:t>i</w:t>
      </w:r>
      <w:proofErr w:type="spellEnd"/>
      <w:r w:rsidRPr="008D2E9F">
        <w:rPr>
          <w:rFonts w:ascii="Times New Roman" w:hAnsi="Times New Roman"/>
          <w:sz w:val="28"/>
          <w:lang w:val="en-US"/>
        </w:rPr>
        <w:t xml:space="preserve"> </w:t>
      </w:r>
      <w:proofErr w:type="spellStart"/>
      <w:r w:rsidRPr="008D2E9F">
        <w:rPr>
          <w:rFonts w:ascii="Times New Roman" w:hAnsi="Times New Roman"/>
          <w:sz w:val="28"/>
          <w:lang w:val="en-US"/>
        </w:rPr>
        <w:t>tablev</w:t>
      </w:r>
      <w:proofErr w:type="spellEnd"/>
      <w:r w:rsidRPr="008D2E9F">
        <w:rPr>
          <w:rFonts w:ascii="Times New Roman" w:hAnsi="Times New Roman"/>
          <w:sz w:val="28"/>
          <w:lang w:val="en-US"/>
        </w:rPr>
        <w:t xml:space="preserve"> [Express training in diagrams and </w:t>
      </w:r>
      <w:proofErr w:type="gramStart"/>
      <w:r w:rsidRPr="008D2E9F">
        <w:rPr>
          <w:rFonts w:ascii="Times New Roman" w:hAnsi="Times New Roman"/>
          <w:sz w:val="28"/>
          <w:lang w:val="en-US"/>
        </w:rPr>
        <w:t>tables]</w:t>
      </w:r>
      <w:proofErr w:type="spellStart"/>
      <w:r w:rsidRPr="00075A17">
        <w:rPr>
          <w:rFonts w:ascii="Times New Roman" w:hAnsi="Times New Roman"/>
          <w:sz w:val="28"/>
        </w:rPr>
        <w:t>Роганин</w:t>
      </w:r>
      <w:proofErr w:type="spellEnd"/>
      <w:proofErr w:type="gramEnd"/>
      <w:r w:rsidRPr="008D2E9F">
        <w:rPr>
          <w:rFonts w:ascii="Times New Roman" w:hAnsi="Times New Roman"/>
          <w:sz w:val="28"/>
          <w:lang w:val="en-US"/>
        </w:rPr>
        <w:t xml:space="preserve">. </w:t>
      </w:r>
      <w:r w:rsidRPr="00075A17">
        <w:rPr>
          <w:rFonts w:ascii="Times New Roman" w:hAnsi="Times New Roman"/>
          <w:sz w:val="28"/>
        </w:rPr>
        <w:t>Moscow: Eksmo, 2018, 319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Roganin</w:t>
      </w:r>
      <w:proofErr w:type="spellEnd"/>
      <w:r w:rsidRPr="008D2E9F">
        <w:rPr>
          <w:rFonts w:ascii="Times New Roman" w:hAnsi="Times New Roman"/>
          <w:sz w:val="28"/>
          <w:lang w:val="en-US"/>
        </w:rPr>
        <w:t xml:space="preserve">, A. N. Unified State Exam. Mathematics. Universal reference book / A. N. </w:t>
      </w:r>
      <w:proofErr w:type="spellStart"/>
      <w:r w:rsidRPr="008D2E9F">
        <w:rPr>
          <w:rFonts w:ascii="Times New Roman" w:hAnsi="Times New Roman"/>
          <w:sz w:val="28"/>
          <w:lang w:val="en-US"/>
        </w:rPr>
        <w:t>Roganin</w:t>
      </w:r>
      <w:proofErr w:type="spellEnd"/>
      <w:r w:rsidRPr="008D2E9F">
        <w:rPr>
          <w:rFonts w:ascii="Times New Roman" w:hAnsi="Times New Roman"/>
          <w:sz w:val="28"/>
          <w:lang w:val="en-US"/>
        </w:rPr>
        <w:t xml:space="preserve">, Yu. A. </w:t>
      </w:r>
      <w:proofErr w:type="spellStart"/>
      <w:r w:rsidRPr="008D2E9F">
        <w:rPr>
          <w:rFonts w:ascii="Times New Roman" w:hAnsi="Times New Roman"/>
          <w:sz w:val="28"/>
          <w:lang w:val="en-US"/>
        </w:rPr>
        <w:t>Zakhariychenko</w:t>
      </w:r>
      <w:proofErr w:type="spellEnd"/>
      <w:r w:rsidRPr="008D2E9F">
        <w:rPr>
          <w:rFonts w:ascii="Times New Roman" w:hAnsi="Times New Roman"/>
          <w:sz w:val="28"/>
          <w:lang w:val="en-US"/>
        </w:rPr>
        <w:t xml:space="preserve">, L. I. </w:t>
      </w:r>
      <w:proofErr w:type="spellStart"/>
      <w:r w:rsidRPr="008D2E9F">
        <w:rPr>
          <w:rFonts w:ascii="Times New Roman" w:hAnsi="Times New Roman"/>
          <w:sz w:val="28"/>
          <w:lang w:val="en-US"/>
        </w:rPr>
        <w:t>Zakhariychenko</w:t>
      </w:r>
      <w:proofErr w:type="spellEnd"/>
      <w:r w:rsidRPr="008D2E9F">
        <w:rPr>
          <w:rFonts w:ascii="Times New Roman" w:hAnsi="Times New Roman"/>
          <w:sz w:val="28"/>
          <w:lang w:val="en-US"/>
        </w:rPr>
        <w:t xml:space="preserve">. - Moscow: </w:t>
      </w:r>
      <w:proofErr w:type="spellStart"/>
      <w:r w:rsidRPr="008D2E9F">
        <w:rPr>
          <w:rFonts w:ascii="Times New Roman" w:hAnsi="Times New Roman"/>
          <w:sz w:val="28"/>
          <w:lang w:val="en-US"/>
        </w:rPr>
        <w:t>Eksmo</w:t>
      </w:r>
      <w:proofErr w:type="spellEnd"/>
      <w:r w:rsidRPr="008D2E9F">
        <w:rPr>
          <w:rFonts w:ascii="Times New Roman" w:hAnsi="Times New Roman"/>
          <w:sz w:val="28"/>
          <w:lang w:val="en-US"/>
        </w:rPr>
        <w:t>, 2019. - 272 p.</w:t>
      </w:r>
    </w:p>
    <w:p w:rsidR="004B4D93" w:rsidRPr="008D2E9F" w:rsidRDefault="000D7608" w:rsidP="00E67742">
      <w:pPr>
        <w:pStyle w:val="a6"/>
        <w:numPr>
          <w:ilvl w:val="0"/>
          <w:numId w:val="1"/>
        </w:numPr>
        <w:spacing w:after="0" w:line="240" w:lineRule="auto"/>
        <w:ind w:left="0" w:firstLine="709"/>
        <w:jc w:val="both"/>
        <w:rPr>
          <w:rFonts w:ascii="Times New Roman" w:hAnsi="Times New Roman"/>
          <w:sz w:val="28"/>
          <w:lang w:val="en-US"/>
        </w:rPr>
      </w:pPr>
      <w:proofErr w:type="spellStart"/>
      <w:r w:rsidRPr="008D2E9F">
        <w:rPr>
          <w:rFonts w:ascii="Times New Roman" w:hAnsi="Times New Roman"/>
          <w:sz w:val="28"/>
          <w:lang w:val="en-US"/>
        </w:rPr>
        <w:t>Udalova</w:t>
      </w:r>
      <w:proofErr w:type="spellEnd"/>
      <w:r w:rsidRPr="008D2E9F">
        <w:rPr>
          <w:rFonts w:ascii="Times New Roman" w:hAnsi="Times New Roman"/>
          <w:sz w:val="28"/>
          <w:lang w:val="en-US"/>
        </w:rPr>
        <w:t xml:space="preserve">, N. N. Unified State Exam. Mathematics. Algorithms for performing typical tasks / N. N. </w:t>
      </w:r>
      <w:proofErr w:type="spellStart"/>
      <w:r w:rsidRPr="008D2E9F">
        <w:rPr>
          <w:rFonts w:ascii="Times New Roman" w:hAnsi="Times New Roman"/>
          <w:sz w:val="28"/>
          <w:lang w:val="en-US"/>
        </w:rPr>
        <w:t>Udalova</w:t>
      </w:r>
      <w:proofErr w:type="spellEnd"/>
      <w:r w:rsidRPr="008D2E9F">
        <w:rPr>
          <w:rFonts w:ascii="Times New Roman" w:hAnsi="Times New Roman"/>
          <w:sz w:val="28"/>
          <w:lang w:val="en-US"/>
        </w:rPr>
        <w:t xml:space="preserve">, T. A. </w:t>
      </w:r>
      <w:proofErr w:type="spellStart"/>
      <w:r w:rsidRPr="008D2E9F">
        <w:rPr>
          <w:rFonts w:ascii="Times New Roman" w:hAnsi="Times New Roman"/>
          <w:sz w:val="28"/>
          <w:lang w:val="en-US"/>
        </w:rPr>
        <w:t>Kolesnikova</w:t>
      </w:r>
      <w:proofErr w:type="spellEnd"/>
      <w:r w:rsidRPr="008D2E9F">
        <w:rPr>
          <w:rFonts w:ascii="Times New Roman" w:hAnsi="Times New Roman"/>
          <w:sz w:val="28"/>
          <w:lang w:val="en-US"/>
        </w:rPr>
        <w:t xml:space="preserve">, D. A. </w:t>
      </w:r>
      <w:proofErr w:type="spellStart"/>
      <w:r w:rsidRPr="008D2E9F">
        <w:rPr>
          <w:rFonts w:ascii="Times New Roman" w:hAnsi="Times New Roman"/>
          <w:sz w:val="28"/>
          <w:lang w:val="en-US"/>
        </w:rPr>
        <w:t>Kudrets</w:t>
      </w:r>
      <w:proofErr w:type="spellEnd"/>
      <w:r w:rsidRPr="008D2E9F">
        <w:rPr>
          <w:rFonts w:ascii="Times New Roman" w:hAnsi="Times New Roman"/>
          <w:sz w:val="28"/>
          <w:lang w:val="en-US"/>
        </w:rPr>
        <w:t xml:space="preserve">. - Moscow: </w:t>
      </w:r>
      <w:proofErr w:type="spellStart"/>
      <w:r w:rsidRPr="008D2E9F">
        <w:rPr>
          <w:rFonts w:ascii="Times New Roman" w:hAnsi="Times New Roman"/>
          <w:sz w:val="28"/>
          <w:lang w:val="en-US"/>
        </w:rPr>
        <w:t>Eksmo</w:t>
      </w:r>
      <w:proofErr w:type="spellEnd"/>
      <w:r w:rsidRPr="008D2E9F">
        <w:rPr>
          <w:rFonts w:ascii="Times New Roman" w:hAnsi="Times New Roman"/>
          <w:sz w:val="28"/>
          <w:lang w:val="en-US"/>
        </w:rPr>
        <w:t>, 2018. - 159 p.</w:t>
      </w:r>
    </w:p>
    <w:p w:rsidR="004B4D93" w:rsidRPr="00075A17" w:rsidRDefault="000D7608" w:rsidP="00E67742">
      <w:pPr>
        <w:pStyle w:val="a6"/>
        <w:numPr>
          <w:ilvl w:val="0"/>
          <w:numId w:val="1"/>
        </w:numPr>
        <w:spacing w:after="0" w:line="240" w:lineRule="auto"/>
        <w:ind w:left="0" w:firstLine="709"/>
        <w:jc w:val="both"/>
        <w:rPr>
          <w:rFonts w:ascii="Times New Roman" w:hAnsi="Times New Roman"/>
          <w:sz w:val="28"/>
        </w:rPr>
      </w:pPr>
      <w:proofErr w:type="spellStart"/>
      <w:r w:rsidRPr="008D2E9F">
        <w:rPr>
          <w:rFonts w:ascii="Times New Roman" w:hAnsi="Times New Roman"/>
          <w:sz w:val="28"/>
          <w:lang w:val="en-US"/>
        </w:rPr>
        <w:t>Yashchenko</w:t>
      </w:r>
      <w:proofErr w:type="spellEnd"/>
      <w:r w:rsidRPr="008D2E9F">
        <w:rPr>
          <w:rFonts w:ascii="Times New Roman" w:hAnsi="Times New Roman"/>
          <w:sz w:val="28"/>
          <w:lang w:val="en-US"/>
        </w:rPr>
        <w:t xml:space="preserve">, I. V. Unified State Exam. Mathematics. A large collection of thematic tasks for preparing for the Unified State exam. </w:t>
      </w:r>
      <w:proofErr w:type="spellStart"/>
      <w:r w:rsidRPr="00075A17">
        <w:rPr>
          <w:rFonts w:ascii="Times New Roman" w:hAnsi="Times New Roman"/>
          <w:sz w:val="28"/>
        </w:rPr>
        <w:t>Profile</w:t>
      </w:r>
      <w:proofErr w:type="spellEnd"/>
      <w:r w:rsidRPr="00075A17">
        <w:rPr>
          <w:rFonts w:ascii="Times New Roman" w:hAnsi="Times New Roman"/>
          <w:sz w:val="28"/>
        </w:rPr>
        <w:t xml:space="preserve"> </w:t>
      </w:r>
      <w:proofErr w:type="spellStart"/>
      <w:r w:rsidRPr="00075A17">
        <w:rPr>
          <w:rFonts w:ascii="Times New Roman" w:hAnsi="Times New Roman"/>
          <w:sz w:val="28"/>
        </w:rPr>
        <w:t>level</w:t>
      </w:r>
      <w:proofErr w:type="spellEnd"/>
      <w:r w:rsidRPr="00075A17">
        <w:rPr>
          <w:rFonts w:ascii="Times New Roman" w:hAnsi="Times New Roman"/>
          <w:sz w:val="28"/>
        </w:rPr>
        <w:t xml:space="preserve"> / I. V. Yashchenko. - Moscow: AST, 2018. - 160 p.</w:t>
      </w:r>
    </w:p>
    <w:p w:rsidR="004B4D93" w:rsidRPr="00075A17" w:rsidRDefault="000D7608" w:rsidP="00E67742">
      <w:pPr>
        <w:pStyle w:val="a6"/>
        <w:numPr>
          <w:ilvl w:val="0"/>
          <w:numId w:val="1"/>
        </w:numPr>
        <w:spacing w:after="0" w:line="240" w:lineRule="auto"/>
        <w:ind w:left="0" w:firstLine="709"/>
        <w:jc w:val="both"/>
        <w:rPr>
          <w:rFonts w:ascii="Times New Roman" w:hAnsi="Times New Roman"/>
          <w:sz w:val="28"/>
        </w:rPr>
      </w:pPr>
      <w:proofErr w:type="spellStart"/>
      <w:r w:rsidRPr="008D2E9F">
        <w:rPr>
          <w:rFonts w:ascii="Times New Roman" w:hAnsi="Times New Roman"/>
          <w:sz w:val="28"/>
          <w:lang w:val="en-US"/>
        </w:rPr>
        <w:t>Yashchenko</w:t>
      </w:r>
      <w:proofErr w:type="spellEnd"/>
      <w:r w:rsidRPr="008D2E9F">
        <w:rPr>
          <w:rFonts w:ascii="Times New Roman" w:hAnsi="Times New Roman"/>
          <w:sz w:val="28"/>
          <w:lang w:val="en-US"/>
        </w:rPr>
        <w:t xml:space="preserve">, I. V. Unified State Exam. Mathematics. A large collection of thematic tasks for preparing for the Unified State exam. </w:t>
      </w:r>
      <w:proofErr w:type="spellStart"/>
      <w:r w:rsidRPr="00075A17">
        <w:rPr>
          <w:rFonts w:ascii="Times New Roman" w:hAnsi="Times New Roman"/>
          <w:sz w:val="28"/>
        </w:rPr>
        <w:t>Basic</w:t>
      </w:r>
      <w:proofErr w:type="spellEnd"/>
      <w:r w:rsidRPr="00075A17">
        <w:rPr>
          <w:rFonts w:ascii="Times New Roman" w:hAnsi="Times New Roman"/>
          <w:sz w:val="28"/>
        </w:rPr>
        <w:t xml:space="preserve"> </w:t>
      </w:r>
      <w:proofErr w:type="spellStart"/>
      <w:r w:rsidRPr="00075A17">
        <w:rPr>
          <w:rFonts w:ascii="Times New Roman" w:hAnsi="Times New Roman"/>
          <w:sz w:val="28"/>
        </w:rPr>
        <w:t>level</w:t>
      </w:r>
      <w:proofErr w:type="spellEnd"/>
      <w:r w:rsidRPr="00075A17">
        <w:rPr>
          <w:rFonts w:ascii="Times New Roman" w:hAnsi="Times New Roman"/>
          <w:sz w:val="28"/>
        </w:rPr>
        <w:t xml:space="preserve"> / I. V. Yashchenko, Moscow: AST, 2019, 172 p.</w:t>
      </w:r>
    </w:p>
    <w:p w:rsidR="004B4D93" w:rsidRPr="00075A17" w:rsidRDefault="000D7608" w:rsidP="00E67742">
      <w:pPr>
        <w:pStyle w:val="a6"/>
        <w:numPr>
          <w:ilvl w:val="0"/>
          <w:numId w:val="1"/>
        </w:numPr>
        <w:spacing w:after="0" w:line="240" w:lineRule="auto"/>
        <w:ind w:left="0" w:firstLine="709"/>
        <w:jc w:val="both"/>
        <w:rPr>
          <w:rFonts w:ascii="Times New Roman" w:hAnsi="Times New Roman"/>
          <w:sz w:val="28"/>
        </w:rPr>
      </w:pPr>
      <w:proofErr w:type="spellStart"/>
      <w:r w:rsidRPr="008D2E9F">
        <w:rPr>
          <w:rFonts w:ascii="Times New Roman" w:hAnsi="Times New Roman"/>
          <w:sz w:val="28"/>
          <w:lang w:val="en-US"/>
        </w:rPr>
        <w:t>Yashchenko</w:t>
      </w:r>
      <w:proofErr w:type="spellEnd"/>
      <w:r w:rsidRPr="008D2E9F">
        <w:rPr>
          <w:rFonts w:ascii="Times New Roman" w:hAnsi="Times New Roman"/>
          <w:sz w:val="28"/>
          <w:lang w:val="en-US"/>
        </w:rPr>
        <w:t xml:space="preserve">, I. V. Unified State Exam. Mathematics. A large collection of thematic tasks for preparing for the Unified State exam. </w:t>
      </w:r>
      <w:proofErr w:type="spellStart"/>
      <w:r w:rsidRPr="00075A17">
        <w:rPr>
          <w:rFonts w:ascii="Times New Roman" w:hAnsi="Times New Roman"/>
          <w:sz w:val="28"/>
        </w:rPr>
        <w:t>Profile</w:t>
      </w:r>
      <w:proofErr w:type="spellEnd"/>
      <w:r w:rsidRPr="00075A17">
        <w:rPr>
          <w:rFonts w:ascii="Times New Roman" w:hAnsi="Times New Roman"/>
          <w:sz w:val="28"/>
        </w:rPr>
        <w:t xml:space="preserve"> </w:t>
      </w:r>
      <w:proofErr w:type="spellStart"/>
      <w:r w:rsidRPr="00075A17">
        <w:rPr>
          <w:rFonts w:ascii="Times New Roman" w:hAnsi="Times New Roman"/>
          <w:sz w:val="28"/>
        </w:rPr>
        <w:t>level</w:t>
      </w:r>
      <w:proofErr w:type="spellEnd"/>
      <w:r w:rsidRPr="00075A17">
        <w:rPr>
          <w:rFonts w:ascii="Times New Roman" w:hAnsi="Times New Roman"/>
          <w:sz w:val="28"/>
        </w:rPr>
        <w:t xml:space="preserve"> / I. V. Yashchenko, Moscow: AST, 2018, 223 p.</w:t>
      </w:r>
    </w:p>
    <w:sectPr w:rsidR="004B4D93" w:rsidRPr="00075A17">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5E1"/>
    <w:multiLevelType w:val="multilevel"/>
    <w:tmpl w:val="37ECC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C3E89"/>
    <w:multiLevelType w:val="hybridMultilevel"/>
    <w:tmpl w:val="8850D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3722B0"/>
    <w:multiLevelType w:val="multilevel"/>
    <w:tmpl w:val="DBFC0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1C579E"/>
    <w:multiLevelType w:val="multilevel"/>
    <w:tmpl w:val="37AC0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4B4D93"/>
    <w:rsid w:val="000020F5"/>
    <w:rsid w:val="00075A17"/>
    <w:rsid w:val="000D7608"/>
    <w:rsid w:val="0012193F"/>
    <w:rsid w:val="002E3583"/>
    <w:rsid w:val="00427CC0"/>
    <w:rsid w:val="00481EDD"/>
    <w:rsid w:val="004B4D93"/>
    <w:rsid w:val="005D14F0"/>
    <w:rsid w:val="005F097F"/>
    <w:rsid w:val="00616566"/>
    <w:rsid w:val="00852EC3"/>
    <w:rsid w:val="008D2E9F"/>
    <w:rsid w:val="00AD5801"/>
    <w:rsid w:val="00E6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AE46"/>
  <w15:docId w15:val="{71946F99-7F80-4B4B-AD3B-43E8E05F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customStyle="1" w:styleId="1393">
    <w:name w:val="1393"/>
    <w:basedOn w:val="12"/>
    <w:link w:val="13930"/>
  </w:style>
  <w:style w:type="character" w:customStyle="1" w:styleId="13930">
    <w:name w:val="1393"/>
    <w:basedOn w:val="a0"/>
    <w:link w:val="1393"/>
  </w:style>
  <w:style w:type="paragraph" w:customStyle="1" w:styleId="1246">
    <w:name w:val="1246"/>
    <w:basedOn w:val="12"/>
    <w:link w:val="12460"/>
  </w:style>
  <w:style w:type="character" w:customStyle="1" w:styleId="12460">
    <w:name w:val="1246"/>
    <w:basedOn w:val="a0"/>
    <w:link w:val="1246"/>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docdata">
    <w:name w:val="docdata"/>
    <w:basedOn w:val="a"/>
    <w:link w:val="docdata0"/>
    <w:pPr>
      <w:spacing w:beforeAutospacing="1" w:afterAutospacing="1" w:line="240" w:lineRule="auto"/>
    </w:pPr>
    <w:rPr>
      <w:rFonts w:ascii="Times New Roman" w:hAnsi="Times New Roman"/>
      <w:sz w:val="24"/>
    </w:rPr>
  </w:style>
  <w:style w:type="character" w:customStyle="1" w:styleId="docdata0">
    <w:name w:val="docdata"/>
    <w:basedOn w:val="1"/>
    <w:link w:val="docdata"/>
    <w:rPr>
      <w:rFonts w:ascii="Times New Roman" w:hAnsi="Times New Roman"/>
      <w:sz w:val="24"/>
    </w:rPr>
  </w:style>
  <w:style w:type="character" w:customStyle="1" w:styleId="50">
    <w:name w:val="Заголовок 5 Знак"/>
    <w:link w:val="5"/>
    <w:rPr>
      <w:rFonts w:ascii="XO Thames" w:hAnsi="XO Thames"/>
      <w:b/>
      <w:color w:val="000000"/>
      <w:sz w:val="22"/>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226">
    <w:name w:val="1226"/>
    <w:basedOn w:val="12"/>
    <w:link w:val="12260"/>
  </w:style>
  <w:style w:type="character" w:customStyle="1" w:styleId="12260">
    <w:name w:val="1226"/>
    <w:basedOn w:val="a0"/>
    <w:link w:val="1226"/>
  </w:style>
  <w:style w:type="paragraph" w:styleId="9">
    <w:name w:val="toc 9"/>
    <w:next w:val="a"/>
    <w:link w:val="90"/>
    <w:uiPriority w:val="39"/>
    <w:pPr>
      <w:ind w:left="1600"/>
    </w:pPr>
  </w:style>
  <w:style w:type="character" w:customStyle="1" w:styleId="90">
    <w:name w:val="Оглавление 9 Знак"/>
    <w:link w:val="9"/>
  </w:style>
  <w:style w:type="paragraph" w:styleId="a6">
    <w:name w:val="List Paragraph"/>
    <w:basedOn w:val="a"/>
    <w:link w:val="a7"/>
    <w:uiPriority w:val="34"/>
    <w:qFormat/>
    <w:pPr>
      <w:ind w:left="720"/>
      <w:contextualSpacing/>
    </w:pPr>
  </w:style>
  <w:style w:type="character" w:customStyle="1" w:styleId="a7">
    <w:name w:val="Абзац списка Знак"/>
    <w:basedOn w:val="1"/>
    <w:link w:val="a6"/>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8">
    <w:name w:val="Subtitle"/>
    <w:next w:val="a"/>
    <w:link w:val="a9"/>
    <w:uiPriority w:val="11"/>
    <w:qFormat/>
    <w:rPr>
      <w:rFonts w:ascii="XO Thames" w:hAnsi="XO Thames"/>
      <w:i/>
      <w:color w:val="616161"/>
      <w:sz w:val="24"/>
    </w:rPr>
  </w:style>
  <w:style w:type="character" w:customStyle="1" w:styleId="a9">
    <w:name w:val="Подзаголовок Знак"/>
    <w:link w:val="a8"/>
    <w:rPr>
      <w:rFonts w:ascii="XO Thames" w:hAnsi="XO Thames"/>
      <w:i/>
      <w:color w:val="616161"/>
      <w:sz w:val="24"/>
    </w:rPr>
  </w:style>
  <w:style w:type="paragraph" w:styleId="aa">
    <w:name w:val="Normal (Web)"/>
    <w:basedOn w:val="a"/>
    <w:link w:val="ab"/>
    <w:pPr>
      <w:spacing w:beforeAutospacing="1" w:afterAutospacing="1" w:line="240" w:lineRule="auto"/>
    </w:pPr>
    <w:rPr>
      <w:rFonts w:ascii="Times New Roman" w:hAnsi="Times New Roman"/>
      <w:sz w:val="24"/>
    </w:rPr>
  </w:style>
  <w:style w:type="character" w:customStyle="1" w:styleId="ab">
    <w:name w:val="Обычный (веб) Знак"/>
    <w:basedOn w:val="1"/>
    <w:link w:val="aa"/>
    <w:rPr>
      <w:rFonts w:ascii="Times New Roman" w:hAnsi="Times New Roman"/>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c">
    <w:name w:val="Title"/>
    <w:next w:val="a"/>
    <w:link w:val="ad"/>
    <w:uiPriority w:val="10"/>
    <w:qFormat/>
    <w:rPr>
      <w:rFonts w:ascii="XO Thames" w:hAnsi="XO Thames"/>
      <w:b/>
      <w:sz w:val="52"/>
    </w:rPr>
  </w:style>
  <w:style w:type="character" w:customStyle="1" w:styleId="ad">
    <w:name w:val="Заголовок Знак"/>
    <w:link w:val="ac"/>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docy">
    <w:name w:val="docy"/>
    <w:aliases w:val="v5,7821,bqiaagaaeyqcaaagiaiaaap0hqaabqieaaaaaaaaaaaaaaaaaaaaaaaaaaaaaaaaaaaaaaaaaaaaaaaaaaaaaaaaaaaaaaaaaaaaaaaaaaaaaaaaaaaaaaaaaaaaaaaaaaaaaaaaaaaaaaaaaaaaaaaaaaaaaaaaaaaaaaaaaaaaaaaaaaaaaaaaaaaaaaaaaaaaaaaaaaaaaaaaaaaaaaaaaaaaaaaaaaaaaaaa"/>
    <w:basedOn w:val="a"/>
    <w:rsid w:val="008D2E9F"/>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1571</Words>
  <Characters>8961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UIT</cp:lastModifiedBy>
  <cp:revision>15</cp:revision>
  <cp:lastPrinted>2024-05-24T07:32:00Z</cp:lastPrinted>
  <dcterms:created xsi:type="dcterms:W3CDTF">2024-05-13T06:31:00Z</dcterms:created>
  <dcterms:modified xsi:type="dcterms:W3CDTF">2026-03-30T09:30:00Z</dcterms:modified>
</cp:coreProperties>
</file>